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CBA" w14:textId="77777777" w:rsidR="005975CF" w:rsidRDefault="006B57C7" w:rsidP="00712364">
      <w:pPr>
        <w:spacing w:line="240" w:lineRule="auto"/>
      </w:pPr>
      <w:r>
        <w:rPr>
          <w:noProof/>
        </w:rPr>
        <w:drawing>
          <wp:anchor distT="0" distB="0" distL="114300" distR="114300" simplePos="0" relativeHeight="251662336" behindDoc="0" locked="0" layoutInCell="1" allowOverlap="1" wp14:anchorId="239A15D9" wp14:editId="6944E418">
            <wp:simplePos x="0" y="0"/>
            <wp:positionH relativeFrom="column">
              <wp:posOffset>-68580</wp:posOffset>
            </wp:positionH>
            <wp:positionV relativeFrom="paragraph">
              <wp:posOffset>-320040</wp:posOffset>
            </wp:positionV>
            <wp:extent cx="1729740" cy="773430"/>
            <wp:effectExtent l="0" t="0" r="3810" b="7620"/>
            <wp:wrapNone/>
            <wp:docPr id="1" name="Image 1" descr="C:\Util\Regine1\LOGO\CARSAT_Aquitain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il\Regine1\LOGO\CARSAT_Aquitaine_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AB1">
        <w:rPr>
          <w:noProof/>
        </w:rPr>
        <w:object w:dxaOrig="1440" w:dyaOrig="1440" w14:anchorId="12EF6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5.85pt;margin-top:-36.75pt;width:141.85pt;height:88.1pt;z-index:251661312;mso-position-horizontal-relative:text;mso-position-vertical-relative:text">
            <v:imagedata r:id="rId9" o:title=""/>
          </v:shape>
          <o:OLEObject Type="Embed" ProgID="AcroExch.Document.2020" ShapeID="_x0000_s1029" DrawAspect="Content" ObjectID="_1739795558" r:id="rId10"/>
        </w:object>
      </w:r>
    </w:p>
    <w:p w14:paraId="2A6ED99B" w14:textId="77777777" w:rsidR="00FE564A" w:rsidRDefault="00FE564A"/>
    <w:p w14:paraId="799EE792" w14:textId="77777777" w:rsidR="00C13F3C" w:rsidRDefault="00C13F3C" w:rsidP="004C648B">
      <w:pPr>
        <w:jc w:val="center"/>
        <w:rPr>
          <w:b/>
          <w:color w:val="0070C0"/>
          <w:sz w:val="36"/>
          <w:szCs w:val="36"/>
        </w:rPr>
      </w:pPr>
    </w:p>
    <w:p w14:paraId="6026CB31" w14:textId="77777777" w:rsidR="00C13F3C" w:rsidRDefault="00C13F3C" w:rsidP="004C648B">
      <w:pPr>
        <w:jc w:val="center"/>
        <w:rPr>
          <w:b/>
          <w:color w:val="0070C0"/>
          <w:sz w:val="36"/>
          <w:szCs w:val="36"/>
        </w:rPr>
      </w:pPr>
    </w:p>
    <w:p w14:paraId="4B4DFA15" w14:textId="39177F8F" w:rsidR="005975CF" w:rsidRPr="00820167" w:rsidRDefault="005975CF" w:rsidP="004C648B">
      <w:pPr>
        <w:jc w:val="center"/>
        <w:rPr>
          <w:b/>
          <w:color w:val="0070C0"/>
          <w:sz w:val="36"/>
          <w:szCs w:val="36"/>
        </w:rPr>
      </w:pPr>
      <w:bookmarkStart w:id="0" w:name="_Hlk29822029"/>
      <w:r w:rsidRPr="004C648B">
        <w:rPr>
          <w:b/>
          <w:color w:val="0070C0"/>
          <w:sz w:val="36"/>
          <w:szCs w:val="36"/>
        </w:rPr>
        <w:t xml:space="preserve">AIDE </w:t>
      </w:r>
      <w:r w:rsidR="004C648B">
        <w:rPr>
          <w:b/>
          <w:color w:val="0070C0"/>
          <w:sz w:val="36"/>
          <w:szCs w:val="36"/>
        </w:rPr>
        <w:t>AUX</w:t>
      </w:r>
      <w:r w:rsidR="00820167">
        <w:rPr>
          <w:b/>
          <w:color w:val="0070C0"/>
          <w:sz w:val="36"/>
          <w:szCs w:val="36"/>
        </w:rPr>
        <w:t xml:space="preserve"> </w:t>
      </w:r>
      <w:r w:rsidRPr="00541F32">
        <w:rPr>
          <w:b/>
          <w:color w:val="0070C0"/>
          <w:sz w:val="36"/>
          <w:szCs w:val="36"/>
        </w:rPr>
        <w:t>AIDANTS</w:t>
      </w:r>
    </w:p>
    <w:p w14:paraId="097FC4F5" w14:textId="6D0204A6" w:rsidR="005975CF" w:rsidRPr="00C5393B" w:rsidRDefault="00C5393B" w:rsidP="005975CF">
      <w:pPr>
        <w:jc w:val="center"/>
        <w:rPr>
          <w:b/>
          <w:color w:val="0070C0"/>
          <w:sz w:val="36"/>
          <w:szCs w:val="36"/>
        </w:rPr>
      </w:pPr>
      <w:r>
        <w:rPr>
          <w:b/>
          <w:color w:val="0070C0"/>
          <w:sz w:val="36"/>
          <w:szCs w:val="36"/>
        </w:rPr>
        <w:t>PROJETS</w:t>
      </w:r>
      <w:r w:rsidRPr="00C5393B">
        <w:rPr>
          <w:b/>
          <w:color w:val="0070C0"/>
          <w:sz w:val="36"/>
          <w:szCs w:val="36"/>
        </w:rPr>
        <w:t xml:space="preserve"> </w:t>
      </w:r>
      <w:r w:rsidR="00EF2F52">
        <w:rPr>
          <w:b/>
          <w:color w:val="0070C0"/>
          <w:sz w:val="36"/>
          <w:szCs w:val="36"/>
        </w:rPr>
        <w:t>20</w:t>
      </w:r>
      <w:r w:rsidR="00745355">
        <w:rPr>
          <w:b/>
          <w:color w:val="0070C0"/>
          <w:sz w:val="36"/>
          <w:szCs w:val="36"/>
        </w:rPr>
        <w:t>2</w:t>
      </w:r>
      <w:r w:rsidR="0084097B">
        <w:rPr>
          <w:b/>
          <w:color w:val="0070C0"/>
          <w:sz w:val="36"/>
          <w:szCs w:val="36"/>
        </w:rPr>
        <w:t>3</w:t>
      </w:r>
    </w:p>
    <w:p w14:paraId="05B3AFDE" w14:textId="77777777" w:rsidR="005975CF" w:rsidRDefault="00712364" w:rsidP="00712364">
      <w:pPr>
        <w:jc w:val="center"/>
        <w:rPr>
          <w:sz w:val="36"/>
          <w:szCs w:val="36"/>
        </w:rPr>
      </w:pPr>
      <w:r>
        <w:rPr>
          <w:noProof/>
          <w:sz w:val="36"/>
          <w:szCs w:val="36"/>
        </w:rPr>
        <w:drawing>
          <wp:inline distT="0" distB="0" distL="0" distR="0" wp14:anchorId="05DF0F29" wp14:editId="59554F57">
            <wp:extent cx="1667460" cy="1694139"/>
            <wp:effectExtent l="0" t="0" r="9525" b="1905"/>
            <wp:docPr id="2" name="Image 2" descr="C:\Users\B475017\AppData\Local\Microsoft\Windows\Temporary Internet Files\Content.Outlook\GPT04GSS\Logo bien vieil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475017\AppData\Local\Microsoft\Windows\Temporary Internet Files\Content.Outlook\GPT04GSS\Logo bien vieill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567" cy="1695264"/>
                    </a:xfrm>
                    <a:prstGeom prst="rect">
                      <a:avLst/>
                    </a:prstGeom>
                    <a:noFill/>
                    <a:ln>
                      <a:noFill/>
                    </a:ln>
                  </pic:spPr>
                </pic:pic>
              </a:graphicData>
            </a:graphic>
          </wp:inline>
        </w:drawing>
      </w:r>
    </w:p>
    <w:p w14:paraId="596E885A" w14:textId="77777777" w:rsidR="00FE564A" w:rsidRDefault="00FE564A" w:rsidP="005975CF">
      <w:pPr>
        <w:rPr>
          <w:sz w:val="36"/>
          <w:szCs w:val="36"/>
        </w:rPr>
      </w:pPr>
    </w:p>
    <w:p w14:paraId="0071C116" w14:textId="77777777" w:rsidR="00694ABA" w:rsidRDefault="00694ABA" w:rsidP="00694ABA">
      <w:pPr>
        <w:jc w:val="center"/>
        <w:rPr>
          <w:b/>
          <w:color w:val="0070C0"/>
          <w:sz w:val="36"/>
          <w:szCs w:val="36"/>
        </w:rPr>
      </w:pPr>
      <w:r w:rsidRPr="005076B6">
        <w:rPr>
          <w:b/>
          <w:color w:val="0070C0"/>
          <w:sz w:val="36"/>
          <w:szCs w:val="36"/>
        </w:rPr>
        <w:t>CAHIER DES CHARGES</w:t>
      </w:r>
    </w:p>
    <w:bookmarkEnd w:id="0"/>
    <w:p w14:paraId="27091B0C" w14:textId="77777777" w:rsidR="0020033F" w:rsidRDefault="0020033F" w:rsidP="00694ABA">
      <w:pPr>
        <w:jc w:val="center"/>
        <w:rPr>
          <w:b/>
          <w:color w:val="0070C0"/>
          <w:sz w:val="36"/>
          <w:szCs w:val="36"/>
        </w:rPr>
      </w:pPr>
    </w:p>
    <w:p w14:paraId="235F5BBA" w14:textId="77777777" w:rsidR="0020033F" w:rsidRDefault="0020033F" w:rsidP="0020033F">
      <w:pPr>
        <w:autoSpaceDE w:val="0"/>
        <w:autoSpaceDN w:val="0"/>
        <w:adjustRightInd w:val="0"/>
        <w:spacing w:after="0" w:line="240" w:lineRule="auto"/>
        <w:rPr>
          <w:rFonts w:ascii="Helvetica-Bold" w:hAnsi="Helvetica-Bold" w:cs="Helvetica-Bold"/>
          <w:b/>
          <w:bCs/>
          <w:color w:val="000000"/>
          <w:sz w:val="32"/>
          <w:szCs w:val="32"/>
        </w:rPr>
      </w:pPr>
    </w:p>
    <w:p w14:paraId="1C4EAEAD" w14:textId="77777777" w:rsidR="00301E87" w:rsidRDefault="00301E87" w:rsidP="0020033F">
      <w:pPr>
        <w:autoSpaceDE w:val="0"/>
        <w:autoSpaceDN w:val="0"/>
        <w:adjustRightInd w:val="0"/>
        <w:spacing w:after="0" w:line="240" w:lineRule="auto"/>
        <w:rPr>
          <w:rFonts w:ascii="Helvetica-Bold" w:hAnsi="Helvetica-Bold" w:cs="Helvetica-Bold"/>
          <w:b/>
          <w:bCs/>
          <w:color w:val="000000"/>
          <w:sz w:val="32"/>
          <w:szCs w:val="32"/>
        </w:rPr>
      </w:pPr>
    </w:p>
    <w:p w14:paraId="118FD23E" w14:textId="77777777" w:rsidR="00301E87" w:rsidRDefault="00301E87" w:rsidP="0020033F">
      <w:pPr>
        <w:autoSpaceDE w:val="0"/>
        <w:autoSpaceDN w:val="0"/>
        <w:adjustRightInd w:val="0"/>
        <w:spacing w:after="0" w:line="240" w:lineRule="auto"/>
        <w:rPr>
          <w:rFonts w:ascii="Helvetica-Bold" w:hAnsi="Helvetica-Bold" w:cs="Helvetica-Bold"/>
          <w:b/>
          <w:bCs/>
          <w:color w:val="000000"/>
          <w:sz w:val="32"/>
          <w:szCs w:val="32"/>
        </w:rPr>
      </w:pPr>
      <w:bookmarkStart w:id="1" w:name="_Hlk29822230"/>
    </w:p>
    <w:p w14:paraId="558156DF" w14:textId="77777777" w:rsidR="00301E87" w:rsidRDefault="00301E87" w:rsidP="0020033F">
      <w:pPr>
        <w:autoSpaceDE w:val="0"/>
        <w:autoSpaceDN w:val="0"/>
        <w:adjustRightInd w:val="0"/>
        <w:spacing w:after="0" w:line="240" w:lineRule="auto"/>
        <w:rPr>
          <w:rFonts w:ascii="Helvetica-Bold" w:hAnsi="Helvetica-Bold" w:cs="Helvetica-Bold"/>
          <w:b/>
          <w:bCs/>
          <w:color w:val="000000"/>
          <w:sz w:val="32"/>
          <w:szCs w:val="32"/>
        </w:rPr>
      </w:pPr>
    </w:p>
    <w:p w14:paraId="5DEE9000" w14:textId="77777777" w:rsidR="0020033F" w:rsidRDefault="0020033F" w:rsidP="00301E8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color w:val="000000"/>
          <w:sz w:val="28"/>
          <w:szCs w:val="28"/>
        </w:rPr>
      </w:pPr>
    </w:p>
    <w:p w14:paraId="24173036" w14:textId="1E5EB30E" w:rsidR="0020033F" w:rsidRPr="00B06B63" w:rsidRDefault="00747BBA" w:rsidP="00301E8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 xml:space="preserve">3 </w:t>
      </w:r>
      <w:r w:rsidR="001A39A1">
        <w:rPr>
          <w:rFonts w:cstheme="minorHAnsi"/>
          <w:b/>
          <w:bCs/>
          <w:color w:val="000000"/>
          <w:sz w:val="24"/>
          <w:szCs w:val="24"/>
        </w:rPr>
        <w:t>d</w:t>
      </w:r>
      <w:r w:rsidR="0020033F" w:rsidRPr="00B06B63">
        <w:rPr>
          <w:rFonts w:cstheme="minorHAnsi"/>
          <w:b/>
          <w:bCs/>
          <w:color w:val="000000"/>
          <w:sz w:val="24"/>
          <w:szCs w:val="24"/>
        </w:rPr>
        <w:t>ate</w:t>
      </w:r>
      <w:r>
        <w:rPr>
          <w:rFonts w:cstheme="minorHAnsi"/>
          <w:b/>
          <w:bCs/>
          <w:color w:val="000000"/>
          <w:sz w:val="24"/>
          <w:szCs w:val="24"/>
        </w:rPr>
        <w:t>s</w:t>
      </w:r>
      <w:r w:rsidR="0020033F" w:rsidRPr="00B06B63">
        <w:rPr>
          <w:rFonts w:cstheme="minorHAnsi"/>
          <w:b/>
          <w:bCs/>
          <w:color w:val="000000"/>
          <w:sz w:val="24"/>
          <w:szCs w:val="24"/>
        </w:rPr>
        <w:t xml:space="preserve"> limite</w:t>
      </w:r>
      <w:r>
        <w:rPr>
          <w:rFonts w:cstheme="minorHAnsi"/>
          <w:b/>
          <w:bCs/>
          <w:color w:val="000000"/>
          <w:sz w:val="24"/>
          <w:szCs w:val="24"/>
        </w:rPr>
        <w:t>s</w:t>
      </w:r>
      <w:r w:rsidR="0020033F" w:rsidRPr="00B06B63">
        <w:rPr>
          <w:rFonts w:cstheme="minorHAnsi"/>
          <w:b/>
          <w:bCs/>
          <w:color w:val="000000"/>
          <w:sz w:val="24"/>
          <w:szCs w:val="24"/>
        </w:rPr>
        <w:t xml:space="preserve"> de réception des dossiers de candidature :</w:t>
      </w:r>
    </w:p>
    <w:p w14:paraId="28A143C9" w14:textId="0A3614F9" w:rsidR="0020033F" w:rsidRPr="00B23EF9" w:rsidRDefault="0084097B" w:rsidP="00301E87">
      <w:pPr>
        <w:pBdr>
          <w:top w:val="single" w:sz="4" w:space="0" w:color="auto"/>
          <w:left w:val="single" w:sz="4" w:space="4" w:color="auto"/>
          <w:bottom w:val="single" w:sz="4" w:space="1" w:color="auto"/>
          <w:right w:val="single" w:sz="4" w:space="4" w:color="auto"/>
        </w:pBdr>
        <w:autoSpaceDE w:val="0"/>
        <w:autoSpaceDN w:val="0"/>
        <w:adjustRightInd w:val="0"/>
        <w:spacing w:before="120" w:after="0" w:line="240" w:lineRule="auto"/>
        <w:jc w:val="center"/>
        <w:rPr>
          <w:rFonts w:cstheme="minorHAnsi"/>
          <w:sz w:val="24"/>
          <w:szCs w:val="24"/>
        </w:rPr>
      </w:pPr>
      <w:bookmarkStart w:id="2" w:name="_Hlk125557934"/>
      <w:r w:rsidRPr="00B23EF9">
        <w:rPr>
          <w:rFonts w:cstheme="minorHAnsi"/>
          <w:b/>
          <w:bCs/>
          <w:sz w:val="24"/>
          <w:szCs w:val="24"/>
        </w:rPr>
        <w:t>31 mars – 31 juillet – 30 septembre 2023</w:t>
      </w:r>
      <w:bookmarkEnd w:id="2"/>
    </w:p>
    <w:p w14:paraId="4DB24A63" w14:textId="77777777" w:rsidR="006574ED" w:rsidRPr="001B1B87" w:rsidRDefault="006574ED" w:rsidP="00301E87">
      <w:pPr>
        <w:pBdr>
          <w:top w:val="single" w:sz="4" w:space="0" w:color="auto"/>
          <w:left w:val="single" w:sz="4" w:space="4" w:color="auto"/>
          <w:bottom w:val="single" w:sz="4" w:space="1" w:color="auto"/>
          <w:right w:val="single" w:sz="4" w:space="4" w:color="auto"/>
        </w:pBdr>
        <w:spacing w:after="120"/>
        <w:jc w:val="center"/>
        <w:rPr>
          <w:rFonts w:ascii="Helvetica-Oblique" w:hAnsi="Helvetica-Oblique" w:cs="Helvetica-Oblique"/>
          <w:i/>
          <w:iCs/>
          <w:color w:val="00B0F0"/>
        </w:rPr>
      </w:pPr>
    </w:p>
    <w:p w14:paraId="4BDCA609" w14:textId="77777777" w:rsidR="009B2B9E" w:rsidRDefault="009B2B9E" w:rsidP="0020033F">
      <w:pPr>
        <w:jc w:val="center"/>
        <w:rPr>
          <w:rFonts w:ascii="Helvetica-Oblique" w:hAnsi="Helvetica-Oblique" w:cs="Helvetica-Oblique"/>
          <w:b/>
          <w:i/>
          <w:iCs/>
          <w:color w:val="000000"/>
        </w:rPr>
      </w:pPr>
    </w:p>
    <w:bookmarkEnd w:id="1"/>
    <w:p w14:paraId="6ADA7A96" w14:textId="77777777" w:rsidR="009B2B9E" w:rsidRDefault="009B2B9E" w:rsidP="0020033F">
      <w:pPr>
        <w:jc w:val="center"/>
        <w:rPr>
          <w:rFonts w:ascii="Helvetica-Oblique" w:hAnsi="Helvetica-Oblique" w:cs="Helvetica-Oblique"/>
          <w:b/>
          <w:i/>
          <w:iCs/>
          <w:color w:val="000000"/>
        </w:rPr>
      </w:pPr>
    </w:p>
    <w:p w14:paraId="5A9DCC18" w14:textId="77777777" w:rsidR="00301E87" w:rsidRDefault="00301E87" w:rsidP="006574ED">
      <w:pPr>
        <w:autoSpaceDE w:val="0"/>
        <w:autoSpaceDN w:val="0"/>
        <w:adjustRightInd w:val="0"/>
        <w:spacing w:after="0" w:line="240" w:lineRule="auto"/>
        <w:rPr>
          <w:rFonts w:cstheme="minorHAnsi"/>
          <w:b/>
          <w:bCs/>
          <w:color w:val="000000"/>
          <w:sz w:val="24"/>
          <w:szCs w:val="24"/>
        </w:rPr>
      </w:pPr>
    </w:p>
    <w:p w14:paraId="72AB9B71" w14:textId="77777777" w:rsidR="00301E87" w:rsidRDefault="00301E87" w:rsidP="006574ED">
      <w:pPr>
        <w:autoSpaceDE w:val="0"/>
        <w:autoSpaceDN w:val="0"/>
        <w:adjustRightInd w:val="0"/>
        <w:spacing w:after="0" w:line="240" w:lineRule="auto"/>
        <w:rPr>
          <w:rFonts w:cstheme="minorHAnsi"/>
          <w:b/>
          <w:bCs/>
          <w:color w:val="000000"/>
          <w:sz w:val="24"/>
          <w:szCs w:val="24"/>
        </w:rPr>
      </w:pPr>
    </w:p>
    <w:p w14:paraId="3C773F61" w14:textId="77777777" w:rsidR="00180805" w:rsidRDefault="00180805" w:rsidP="006574ED">
      <w:pPr>
        <w:autoSpaceDE w:val="0"/>
        <w:autoSpaceDN w:val="0"/>
        <w:adjustRightInd w:val="0"/>
        <w:spacing w:after="0" w:line="240" w:lineRule="auto"/>
        <w:rPr>
          <w:rFonts w:cstheme="minorHAnsi"/>
          <w:b/>
          <w:bCs/>
          <w:color w:val="000000"/>
          <w:sz w:val="24"/>
          <w:szCs w:val="24"/>
        </w:rPr>
      </w:pPr>
    </w:p>
    <w:p w14:paraId="45C7337F" w14:textId="77777777" w:rsidR="00180805" w:rsidRDefault="00180805" w:rsidP="006574ED">
      <w:pPr>
        <w:autoSpaceDE w:val="0"/>
        <w:autoSpaceDN w:val="0"/>
        <w:adjustRightInd w:val="0"/>
        <w:spacing w:after="0" w:line="240" w:lineRule="auto"/>
        <w:rPr>
          <w:rFonts w:cstheme="minorHAnsi"/>
          <w:b/>
          <w:bCs/>
          <w:color w:val="000000"/>
          <w:sz w:val="24"/>
          <w:szCs w:val="24"/>
        </w:rPr>
      </w:pPr>
    </w:p>
    <w:p w14:paraId="060F5F04" w14:textId="77777777" w:rsidR="006574ED" w:rsidRPr="006574ED" w:rsidRDefault="006574ED" w:rsidP="006574ED">
      <w:pPr>
        <w:autoSpaceDE w:val="0"/>
        <w:autoSpaceDN w:val="0"/>
        <w:adjustRightInd w:val="0"/>
        <w:spacing w:after="0" w:line="240" w:lineRule="auto"/>
        <w:rPr>
          <w:rFonts w:cstheme="minorHAnsi"/>
          <w:b/>
          <w:bCs/>
          <w:color w:val="000000"/>
          <w:sz w:val="24"/>
          <w:szCs w:val="24"/>
        </w:rPr>
      </w:pPr>
      <w:r w:rsidRPr="006574ED">
        <w:rPr>
          <w:rFonts w:cstheme="minorHAnsi"/>
          <w:b/>
          <w:bCs/>
          <w:color w:val="000000"/>
          <w:sz w:val="24"/>
          <w:szCs w:val="24"/>
        </w:rPr>
        <w:lastRenderedPageBreak/>
        <w:t>A. Contexte</w:t>
      </w:r>
    </w:p>
    <w:p w14:paraId="16BCC1B2" w14:textId="77777777" w:rsidR="006574ED" w:rsidRDefault="006574ED" w:rsidP="006574ED">
      <w:pPr>
        <w:autoSpaceDE w:val="0"/>
        <w:autoSpaceDN w:val="0"/>
        <w:adjustRightInd w:val="0"/>
        <w:spacing w:after="0" w:line="240" w:lineRule="auto"/>
        <w:rPr>
          <w:rFonts w:cstheme="minorHAnsi"/>
          <w:b/>
          <w:i/>
          <w:iCs/>
          <w:color w:val="00B1F1"/>
          <w:sz w:val="24"/>
          <w:szCs w:val="24"/>
        </w:rPr>
      </w:pPr>
    </w:p>
    <w:p w14:paraId="625F87B4" w14:textId="77777777" w:rsidR="00D7304D" w:rsidRPr="00B06B63" w:rsidRDefault="00D7304D" w:rsidP="00D7304D">
      <w:pPr>
        <w:jc w:val="both"/>
        <w:rPr>
          <w:sz w:val="24"/>
          <w:szCs w:val="24"/>
        </w:rPr>
      </w:pPr>
      <w:r w:rsidRPr="00B06B63">
        <w:rPr>
          <w:sz w:val="24"/>
          <w:szCs w:val="24"/>
        </w:rPr>
        <w:t xml:space="preserve">Avec l’augmentation du nombre de personnes âgées de 60 ans et plus, et l’allongement de la durée de vie, le nombre de personnes dépendantes va connaître une inflation importante dans les prochaines décennies. Cette évolution démographique, conjuguée au souhait pour les personnes de demeurer à leur domicile le plus longtemps possible, </w:t>
      </w:r>
      <w:r w:rsidRPr="00786C45">
        <w:rPr>
          <w:sz w:val="24"/>
          <w:szCs w:val="24"/>
        </w:rPr>
        <w:t>conduit les organismes de protection sociale à mettre en commun leurs moyens pour trouver des solutions adapt</w:t>
      </w:r>
      <w:r w:rsidRPr="00B06B63">
        <w:rPr>
          <w:sz w:val="24"/>
          <w:szCs w:val="24"/>
        </w:rPr>
        <w:t>ées. Le Programme Inter-régimes de Prévention (PRIP) propose déjà à l’ensemble des seniors un éventail d’offres sur le Bien vieillir au domicile.</w:t>
      </w:r>
    </w:p>
    <w:p w14:paraId="05E5ED85" w14:textId="77777777" w:rsidR="00D7304D" w:rsidRPr="00B06B63" w:rsidRDefault="00D7304D" w:rsidP="00D7304D">
      <w:pPr>
        <w:jc w:val="both"/>
        <w:rPr>
          <w:sz w:val="24"/>
          <w:szCs w:val="24"/>
        </w:rPr>
      </w:pPr>
      <w:r w:rsidRPr="00B06B63">
        <w:rPr>
          <w:sz w:val="24"/>
          <w:szCs w:val="24"/>
        </w:rPr>
        <w:t>Parallèlement, les aidants familiaux jouent un rôle quotidien essentiel dans le maintien à domicile des plus dépendants, au prix de leur propre santé.</w:t>
      </w:r>
    </w:p>
    <w:p w14:paraId="60D5B4B9" w14:textId="737DF2EA" w:rsidR="00D7304D" w:rsidRPr="00B06B63" w:rsidRDefault="00D7304D" w:rsidP="00D7304D">
      <w:pPr>
        <w:jc w:val="both"/>
        <w:rPr>
          <w:sz w:val="24"/>
          <w:szCs w:val="24"/>
        </w:rPr>
      </w:pPr>
      <w:r w:rsidRPr="00170796">
        <w:rPr>
          <w:sz w:val="24"/>
          <w:szCs w:val="24"/>
        </w:rPr>
        <w:t xml:space="preserve">Les </w:t>
      </w:r>
      <w:r w:rsidR="00FB499F" w:rsidRPr="00170796">
        <w:rPr>
          <w:sz w:val="24"/>
          <w:szCs w:val="24"/>
        </w:rPr>
        <w:t xml:space="preserve">caisses </w:t>
      </w:r>
      <w:r w:rsidRPr="00170796">
        <w:rPr>
          <w:sz w:val="24"/>
          <w:szCs w:val="24"/>
        </w:rPr>
        <w:t>de retraite constitué</w:t>
      </w:r>
      <w:r w:rsidR="00FB499F" w:rsidRPr="00170796">
        <w:rPr>
          <w:sz w:val="24"/>
          <w:szCs w:val="24"/>
        </w:rPr>
        <w:t>e</w:t>
      </w:r>
      <w:r w:rsidRPr="00170796">
        <w:rPr>
          <w:sz w:val="24"/>
          <w:szCs w:val="24"/>
        </w:rPr>
        <w:t xml:space="preserve">s de </w:t>
      </w:r>
      <w:r w:rsidRPr="00B06B63">
        <w:rPr>
          <w:sz w:val="24"/>
          <w:szCs w:val="24"/>
        </w:rPr>
        <w:t>la CARSAT Aquitaine</w:t>
      </w:r>
      <w:r w:rsidR="00B06B63" w:rsidRPr="00B06B63">
        <w:rPr>
          <w:sz w:val="24"/>
          <w:szCs w:val="24"/>
        </w:rPr>
        <w:t xml:space="preserve"> </w:t>
      </w:r>
      <w:r w:rsidRPr="00B06B63">
        <w:rPr>
          <w:sz w:val="24"/>
          <w:szCs w:val="24"/>
        </w:rPr>
        <w:t xml:space="preserve">et des MSA de la Gironde, de Dordogne-Lot et Garonne et Sud Aquitaine, souhaitent travailler avec les acteurs locaux afin d’apporter un appui financier aux initiatives qui permettront un soutien aux aidants. Le but est de soutenir les projets tournés vers la prévention et/ou la prise en charge des aidants en Aquitaine. </w:t>
      </w:r>
    </w:p>
    <w:p w14:paraId="0182F9E6" w14:textId="77777777" w:rsidR="00B06B63" w:rsidRPr="006574ED" w:rsidRDefault="00B06B63" w:rsidP="00B06B63">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B</w:t>
      </w:r>
      <w:r w:rsidRPr="006574ED">
        <w:rPr>
          <w:rFonts w:cstheme="minorHAnsi"/>
          <w:b/>
          <w:bCs/>
          <w:color w:val="000000"/>
          <w:sz w:val="24"/>
          <w:szCs w:val="24"/>
        </w:rPr>
        <w:t xml:space="preserve">. </w:t>
      </w:r>
      <w:r w:rsidR="00E6780D">
        <w:rPr>
          <w:rFonts w:cstheme="minorHAnsi"/>
          <w:b/>
          <w:bCs/>
          <w:color w:val="000000"/>
          <w:sz w:val="24"/>
          <w:szCs w:val="24"/>
        </w:rPr>
        <w:t>L’a</w:t>
      </w:r>
      <w:r>
        <w:rPr>
          <w:rFonts w:cstheme="minorHAnsi"/>
          <w:b/>
          <w:bCs/>
          <w:color w:val="000000"/>
          <w:sz w:val="24"/>
          <w:szCs w:val="24"/>
        </w:rPr>
        <w:t xml:space="preserve">ppel à projets </w:t>
      </w:r>
    </w:p>
    <w:p w14:paraId="18B9941F" w14:textId="77777777" w:rsidR="00BC4BF1" w:rsidRDefault="00BC4BF1" w:rsidP="00BC4BF1">
      <w:pPr>
        <w:autoSpaceDE w:val="0"/>
        <w:autoSpaceDN w:val="0"/>
        <w:adjustRightInd w:val="0"/>
        <w:spacing w:after="0" w:line="240" w:lineRule="auto"/>
        <w:jc w:val="both"/>
        <w:rPr>
          <w:rFonts w:cstheme="minorHAnsi"/>
          <w:color w:val="000000"/>
        </w:rPr>
      </w:pPr>
    </w:p>
    <w:p w14:paraId="22741925" w14:textId="77777777" w:rsidR="00B06B63" w:rsidRDefault="00BC4BF1" w:rsidP="00BC4BF1">
      <w:pPr>
        <w:autoSpaceDE w:val="0"/>
        <w:autoSpaceDN w:val="0"/>
        <w:adjustRightInd w:val="0"/>
        <w:spacing w:after="0" w:line="240" w:lineRule="auto"/>
        <w:jc w:val="both"/>
        <w:rPr>
          <w:rFonts w:cstheme="minorHAnsi"/>
          <w:color w:val="000000"/>
          <w:sz w:val="24"/>
          <w:szCs w:val="24"/>
        </w:rPr>
      </w:pPr>
      <w:r w:rsidRPr="00B06B63">
        <w:rPr>
          <w:rFonts w:cstheme="minorHAnsi"/>
          <w:color w:val="000000"/>
          <w:sz w:val="24"/>
          <w:szCs w:val="24"/>
        </w:rPr>
        <w:t xml:space="preserve">Les financements alloués dans le cadre </w:t>
      </w:r>
      <w:r w:rsidR="00B06B63" w:rsidRPr="00B06B63">
        <w:rPr>
          <w:rFonts w:cstheme="minorHAnsi"/>
          <w:color w:val="000000"/>
          <w:sz w:val="24"/>
          <w:szCs w:val="24"/>
        </w:rPr>
        <w:t xml:space="preserve">de l’appel à projets </w:t>
      </w:r>
      <w:r w:rsidRPr="00B06B63">
        <w:rPr>
          <w:rFonts w:cstheme="minorHAnsi"/>
          <w:color w:val="000000"/>
          <w:sz w:val="24"/>
          <w:szCs w:val="24"/>
        </w:rPr>
        <w:t>doivent</w:t>
      </w:r>
      <w:r w:rsidR="009B2B9E" w:rsidRPr="00B06B63">
        <w:rPr>
          <w:rFonts w:cstheme="minorHAnsi"/>
          <w:color w:val="000000"/>
          <w:sz w:val="24"/>
          <w:szCs w:val="24"/>
        </w:rPr>
        <w:t xml:space="preserve"> </w:t>
      </w:r>
      <w:r w:rsidRPr="00B06B63">
        <w:rPr>
          <w:rFonts w:cstheme="minorHAnsi"/>
          <w:color w:val="000000"/>
          <w:sz w:val="24"/>
          <w:szCs w:val="24"/>
        </w:rPr>
        <w:t xml:space="preserve">contribuer au développement d’un projet de prévention </w:t>
      </w:r>
      <w:r w:rsidR="00F813A6" w:rsidRPr="00F813A6">
        <w:rPr>
          <w:sz w:val="24"/>
          <w:szCs w:val="24"/>
        </w:rPr>
        <w:t>des risques inhérents à ceux de l’aide (santé, qualité de vie, rupture du lien social...)</w:t>
      </w:r>
      <w:r w:rsidR="00F813A6" w:rsidRPr="00D7304D">
        <w:rPr>
          <w:color w:val="7030A0"/>
        </w:rPr>
        <w:t xml:space="preserve"> </w:t>
      </w:r>
      <w:r w:rsidRPr="00BD05E4">
        <w:rPr>
          <w:rFonts w:cstheme="minorHAnsi"/>
          <w:color w:val="000000"/>
          <w:sz w:val="24"/>
          <w:szCs w:val="24"/>
          <w:u w:val="single"/>
        </w:rPr>
        <w:t xml:space="preserve">bénéficiant directement aux </w:t>
      </w:r>
      <w:r w:rsidR="00B06B63" w:rsidRPr="00BD05E4">
        <w:rPr>
          <w:rFonts w:cstheme="minorHAnsi"/>
          <w:color w:val="000000"/>
          <w:sz w:val="24"/>
          <w:szCs w:val="24"/>
          <w:u w:val="single"/>
        </w:rPr>
        <w:t>proches aidants</w:t>
      </w:r>
      <w:r w:rsidRPr="00B06B63">
        <w:rPr>
          <w:rFonts w:cstheme="minorHAnsi"/>
          <w:color w:val="000000"/>
          <w:sz w:val="24"/>
          <w:szCs w:val="24"/>
        </w:rPr>
        <w:t xml:space="preserve">. </w:t>
      </w:r>
    </w:p>
    <w:p w14:paraId="5AF5620A" w14:textId="77777777" w:rsidR="00F813A6" w:rsidRDefault="00F813A6" w:rsidP="00BC4BF1">
      <w:pPr>
        <w:autoSpaceDE w:val="0"/>
        <w:autoSpaceDN w:val="0"/>
        <w:adjustRightInd w:val="0"/>
        <w:spacing w:after="0" w:line="240" w:lineRule="auto"/>
        <w:jc w:val="both"/>
        <w:rPr>
          <w:rFonts w:cstheme="minorHAnsi"/>
          <w:color w:val="000000"/>
          <w:sz w:val="24"/>
          <w:szCs w:val="24"/>
        </w:rPr>
      </w:pPr>
    </w:p>
    <w:p w14:paraId="12BF07AB" w14:textId="41DCFB23" w:rsidR="00B06B63" w:rsidRDefault="00BC4BF1" w:rsidP="00BC4BF1">
      <w:pPr>
        <w:autoSpaceDE w:val="0"/>
        <w:autoSpaceDN w:val="0"/>
        <w:adjustRightInd w:val="0"/>
        <w:spacing w:after="0" w:line="240" w:lineRule="auto"/>
        <w:jc w:val="both"/>
        <w:rPr>
          <w:rFonts w:cstheme="minorHAnsi"/>
          <w:color w:val="000000"/>
          <w:sz w:val="24"/>
          <w:szCs w:val="24"/>
        </w:rPr>
      </w:pPr>
      <w:r w:rsidRPr="00B06B63">
        <w:rPr>
          <w:rFonts w:cstheme="minorHAnsi"/>
          <w:color w:val="000000"/>
          <w:sz w:val="24"/>
          <w:szCs w:val="24"/>
        </w:rPr>
        <w:t>Il ne</w:t>
      </w:r>
      <w:r w:rsidR="009B2B9E" w:rsidRPr="00B06B63">
        <w:rPr>
          <w:rFonts w:cstheme="minorHAnsi"/>
          <w:color w:val="000000"/>
          <w:sz w:val="24"/>
          <w:szCs w:val="24"/>
        </w:rPr>
        <w:t xml:space="preserve"> </w:t>
      </w:r>
      <w:r w:rsidRPr="00B06B63">
        <w:rPr>
          <w:rFonts w:cstheme="minorHAnsi"/>
          <w:color w:val="000000"/>
          <w:sz w:val="24"/>
          <w:szCs w:val="24"/>
        </w:rPr>
        <w:t>s’agit pas de mobiliser les concours pour soutenir la réalisation d’un investissement ou contribuer</w:t>
      </w:r>
      <w:r w:rsidR="009B2B9E" w:rsidRPr="00B06B63">
        <w:rPr>
          <w:rFonts w:cstheme="minorHAnsi"/>
          <w:color w:val="000000"/>
          <w:sz w:val="24"/>
          <w:szCs w:val="24"/>
        </w:rPr>
        <w:t xml:space="preserve"> </w:t>
      </w:r>
      <w:r w:rsidRPr="00B06B63">
        <w:rPr>
          <w:rFonts w:cstheme="minorHAnsi"/>
          <w:color w:val="000000"/>
          <w:sz w:val="24"/>
          <w:szCs w:val="24"/>
        </w:rPr>
        <w:t>au financement global de l’activité du porteur de projet.</w:t>
      </w:r>
    </w:p>
    <w:p w14:paraId="4595E7D0" w14:textId="77777777" w:rsidR="00A2097D" w:rsidRPr="00A2097D" w:rsidRDefault="00BC4BF1" w:rsidP="00A2097D">
      <w:pPr>
        <w:autoSpaceDE w:val="0"/>
        <w:autoSpaceDN w:val="0"/>
        <w:adjustRightInd w:val="0"/>
        <w:spacing w:after="0" w:line="240" w:lineRule="auto"/>
        <w:jc w:val="both"/>
        <w:rPr>
          <w:rFonts w:cstheme="minorHAnsi"/>
          <w:color w:val="000000"/>
          <w:sz w:val="24"/>
          <w:szCs w:val="24"/>
        </w:rPr>
      </w:pPr>
      <w:r w:rsidRPr="00B06B63">
        <w:rPr>
          <w:rFonts w:cstheme="minorHAnsi"/>
          <w:color w:val="000000"/>
          <w:sz w:val="24"/>
          <w:szCs w:val="24"/>
        </w:rPr>
        <w:t>Les financements doivent être ainsi alloués</w:t>
      </w:r>
      <w:r w:rsidR="009B2B9E" w:rsidRPr="00B06B63">
        <w:rPr>
          <w:rFonts w:cstheme="minorHAnsi"/>
          <w:color w:val="000000"/>
          <w:sz w:val="24"/>
          <w:szCs w:val="24"/>
        </w:rPr>
        <w:t xml:space="preserve"> </w:t>
      </w:r>
      <w:r w:rsidRPr="00B06B63">
        <w:rPr>
          <w:rFonts w:cstheme="minorHAnsi"/>
          <w:color w:val="000000"/>
          <w:sz w:val="24"/>
          <w:szCs w:val="24"/>
        </w:rPr>
        <w:t>p</w:t>
      </w:r>
      <w:r w:rsidR="005B1F24">
        <w:rPr>
          <w:rFonts w:cstheme="minorHAnsi"/>
          <w:color w:val="000000"/>
          <w:sz w:val="24"/>
          <w:szCs w:val="24"/>
        </w:rPr>
        <w:t>ou</w:t>
      </w:r>
      <w:r w:rsidRPr="00B06B63">
        <w:rPr>
          <w:rFonts w:cstheme="minorHAnsi"/>
          <w:color w:val="000000"/>
          <w:sz w:val="24"/>
          <w:szCs w:val="24"/>
        </w:rPr>
        <w:t>r un objet déterminé, un projet spécifique poursuivant des objectifs précis</w:t>
      </w:r>
      <w:r w:rsidR="00A2097D">
        <w:rPr>
          <w:rFonts w:cstheme="minorHAnsi"/>
          <w:color w:val="000000"/>
          <w:sz w:val="24"/>
          <w:szCs w:val="24"/>
        </w:rPr>
        <w:t xml:space="preserve"> et </w:t>
      </w:r>
      <w:r w:rsidR="00A2097D" w:rsidRPr="00A2097D">
        <w:rPr>
          <w:rFonts w:cstheme="minorHAnsi"/>
          <w:sz w:val="24"/>
          <w:szCs w:val="24"/>
        </w:rPr>
        <w:t>ne doi</w:t>
      </w:r>
      <w:r w:rsidR="00A2097D">
        <w:rPr>
          <w:rFonts w:cstheme="minorHAnsi"/>
          <w:sz w:val="24"/>
          <w:szCs w:val="24"/>
        </w:rPr>
        <w:t>v</w:t>
      </w:r>
      <w:r w:rsidR="00A2097D" w:rsidRPr="00A2097D">
        <w:rPr>
          <w:rFonts w:cstheme="minorHAnsi"/>
          <w:sz w:val="24"/>
          <w:szCs w:val="24"/>
        </w:rPr>
        <w:t>ent pas se confondre avec une subvention de fonctionnement</w:t>
      </w:r>
      <w:r w:rsidR="00A2097D">
        <w:rPr>
          <w:rFonts w:cstheme="minorHAnsi"/>
          <w:sz w:val="24"/>
          <w:szCs w:val="24"/>
        </w:rPr>
        <w:t>.</w:t>
      </w:r>
    </w:p>
    <w:p w14:paraId="67EF09D9" w14:textId="77777777" w:rsidR="008B4207" w:rsidRPr="00536559" w:rsidRDefault="008B4207" w:rsidP="00E50B8E">
      <w:pPr>
        <w:autoSpaceDE w:val="0"/>
        <w:autoSpaceDN w:val="0"/>
        <w:adjustRightInd w:val="0"/>
        <w:spacing w:before="480" w:after="240" w:line="240" w:lineRule="auto"/>
        <w:rPr>
          <w:rFonts w:cstheme="minorHAnsi"/>
          <w:b/>
          <w:i/>
          <w:iCs/>
          <w:color w:val="00B1F1"/>
          <w:sz w:val="32"/>
          <w:szCs w:val="24"/>
        </w:rPr>
      </w:pPr>
      <w:r w:rsidRPr="00536559">
        <w:rPr>
          <w:rFonts w:cstheme="minorHAnsi"/>
          <w:b/>
          <w:i/>
          <w:iCs/>
          <w:color w:val="00B1F1"/>
          <w:sz w:val="32"/>
          <w:szCs w:val="24"/>
        </w:rPr>
        <w:t xml:space="preserve">Les critères d’éligibilité </w:t>
      </w:r>
    </w:p>
    <w:p w14:paraId="5859B069" w14:textId="77777777" w:rsidR="008B4207" w:rsidRPr="00B8271E" w:rsidRDefault="008B4207" w:rsidP="00712E4E">
      <w:pPr>
        <w:autoSpaceDE w:val="0"/>
        <w:autoSpaceDN w:val="0"/>
        <w:adjustRightInd w:val="0"/>
        <w:spacing w:after="0" w:line="240" w:lineRule="auto"/>
        <w:jc w:val="both"/>
        <w:rPr>
          <w:rFonts w:cstheme="minorHAnsi"/>
          <w:sz w:val="24"/>
          <w:szCs w:val="24"/>
        </w:rPr>
      </w:pPr>
      <w:r w:rsidRPr="00B8271E">
        <w:rPr>
          <w:rFonts w:cstheme="minorHAnsi"/>
          <w:sz w:val="24"/>
          <w:szCs w:val="24"/>
        </w:rPr>
        <w:t>Pour être retenus, les projets devront répondre</w:t>
      </w:r>
      <w:r w:rsidR="00BE2C21">
        <w:rPr>
          <w:rFonts w:cstheme="minorHAnsi"/>
          <w:sz w:val="24"/>
          <w:szCs w:val="24"/>
        </w:rPr>
        <w:t xml:space="preserve"> </w:t>
      </w:r>
      <w:r w:rsidRPr="00B8271E">
        <w:rPr>
          <w:rFonts w:cstheme="minorHAnsi"/>
          <w:sz w:val="24"/>
          <w:szCs w:val="24"/>
        </w:rPr>
        <w:t>aux critères suivants :</w:t>
      </w:r>
    </w:p>
    <w:p w14:paraId="03D1902E" w14:textId="36A5EE21" w:rsidR="0044632D" w:rsidRPr="00DD76CF" w:rsidRDefault="00356DDB" w:rsidP="0044632D">
      <w:pPr>
        <w:autoSpaceDE w:val="0"/>
        <w:autoSpaceDN w:val="0"/>
        <w:adjustRightInd w:val="0"/>
        <w:spacing w:before="120" w:after="0" w:line="240" w:lineRule="auto"/>
        <w:jc w:val="both"/>
        <w:rPr>
          <w:rFonts w:cstheme="minorHAnsi"/>
          <w:sz w:val="24"/>
          <w:szCs w:val="24"/>
        </w:rPr>
      </w:pPr>
      <w:r w:rsidRPr="00DD76CF">
        <w:rPr>
          <w:rFonts w:cstheme="minorHAnsi"/>
          <w:sz w:val="24"/>
          <w:szCs w:val="24"/>
        </w:rPr>
        <w:t xml:space="preserve">- </w:t>
      </w:r>
      <w:r w:rsidR="00536559" w:rsidRPr="00DD76CF">
        <w:rPr>
          <w:rFonts w:cstheme="minorHAnsi"/>
          <w:sz w:val="24"/>
          <w:szCs w:val="24"/>
        </w:rPr>
        <w:t xml:space="preserve">concerner </w:t>
      </w:r>
      <w:r w:rsidRPr="00DD76CF">
        <w:rPr>
          <w:rFonts w:cstheme="minorHAnsi"/>
          <w:sz w:val="24"/>
          <w:szCs w:val="24"/>
        </w:rPr>
        <w:t>des aidants</w:t>
      </w:r>
      <w:r w:rsidR="00C16C41" w:rsidRPr="00DD76CF">
        <w:rPr>
          <w:rFonts w:cstheme="minorHAnsi"/>
          <w:sz w:val="24"/>
          <w:szCs w:val="24"/>
        </w:rPr>
        <w:t>,</w:t>
      </w:r>
      <w:r w:rsidRPr="00DD76CF">
        <w:rPr>
          <w:rFonts w:cstheme="minorHAnsi"/>
          <w:sz w:val="24"/>
          <w:szCs w:val="24"/>
        </w:rPr>
        <w:t xml:space="preserve"> </w:t>
      </w:r>
      <w:r w:rsidR="00536559" w:rsidRPr="00DD76CF">
        <w:rPr>
          <w:rFonts w:cstheme="minorHAnsi"/>
          <w:sz w:val="24"/>
          <w:szCs w:val="24"/>
        </w:rPr>
        <w:t xml:space="preserve">autrement dit </w:t>
      </w:r>
      <w:r w:rsidRPr="00DD76CF">
        <w:rPr>
          <w:rFonts w:cstheme="minorHAnsi"/>
          <w:sz w:val="24"/>
          <w:szCs w:val="24"/>
        </w:rPr>
        <w:t xml:space="preserve">des </w:t>
      </w:r>
      <w:r w:rsidR="0044632D" w:rsidRPr="00DD76CF">
        <w:rPr>
          <w:rFonts w:cstheme="minorHAnsi"/>
          <w:sz w:val="24"/>
          <w:szCs w:val="24"/>
        </w:rPr>
        <w:t xml:space="preserve">personnes proches qui </w:t>
      </w:r>
      <w:r w:rsidR="0044632D" w:rsidRPr="00DD76CF">
        <w:rPr>
          <w:rFonts w:cstheme="minorHAnsi" w:hint="eastAsia"/>
          <w:sz w:val="24"/>
          <w:szCs w:val="24"/>
        </w:rPr>
        <w:t>vien</w:t>
      </w:r>
      <w:r w:rsidR="0044632D" w:rsidRPr="00DD76CF">
        <w:rPr>
          <w:rFonts w:cstheme="minorHAnsi"/>
          <w:sz w:val="24"/>
          <w:szCs w:val="24"/>
        </w:rPr>
        <w:t>nen</w:t>
      </w:r>
      <w:r w:rsidR="0044632D" w:rsidRPr="00DD76CF">
        <w:rPr>
          <w:rFonts w:cstheme="minorHAnsi" w:hint="eastAsia"/>
          <w:sz w:val="24"/>
          <w:szCs w:val="24"/>
        </w:rPr>
        <w:t>t en aide, de manière régulière, à titre non professionnel, à une personne</w:t>
      </w:r>
      <w:r w:rsidR="00B23EF9">
        <w:rPr>
          <w:rFonts w:cstheme="minorHAnsi"/>
          <w:sz w:val="24"/>
          <w:szCs w:val="24"/>
        </w:rPr>
        <w:t xml:space="preserve"> </w:t>
      </w:r>
      <w:r w:rsidR="0044632D" w:rsidRPr="00DD76CF">
        <w:rPr>
          <w:rFonts w:cstheme="minorHAnsi" w:hint="eastAsia"/>
          <w:sz w:val="24"/>
          <w:szCs w:val="24"/>
        </w:rPr>
        <w:t>en situation de perte d</w:t>
      </w:r>
      <w:r w:rsidR="0044632D" w:rsidRPr="00DD76CF">
        <w:rPr>
          <w:rFonts w:cstheme="minorHAnsi"/>
          <w:sz w:val="24"/>
          <w:szCs w:val="24"/>
        </w:rPr>
        <w:t>’</w:t>
      </w:r>
      <w:r w:rsidR="0044632D" w:rsidRPr="00DD76CF">
        <w:rPr>
          <w:rFonts w:cstheme="minorHAnsi" w:hint="eastAsia"/>
          <w:sz w:val="24"/>
          <w:szCs w:val="24"/>
        </w:rPr>
        <w:t>autonomie ou de handicap pour accomplir une partie ou la totalité des actes de la vie quotidienne</w:t>
      </w:r>
    </w:p>
    <w:p w14:paraId="1994D4A2" w14:textId="6B09F9BA" w:rsidR="009A29A0" w:rsidRPr="00B23EF9" w:rsidRDefault="009A29A0" w:rsidP="00712E4E">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t xml:space="preserve">- </w:t>
      </w:r>
      <w:r w:rsidR="00536559" w:rsidRPr="00DD76CF">
        <w:rPr>
          <w:rFonts w:cstheme="minorHAnsi"/>
          <w:sz w:val="24"/>
          <w:szCs w:val="24"/>
        </w:rPr>
        <w:t xml:space="preserve">concerner </w:t>
      </w:r>
      <w:r w:rsidRPr="00DD76CF">
        <w:rPr>
          <w:rFonts w:cstheme="minorHAnsi"/>
          <w:sz w:val="24"/>
          <w:szCs w:val="24"/>
        </w:rPr>
        <w:t xml:space="preserve">des aidants de plus de 55 ans </w:t>
      </w:r>
      <w:r w:rsidR="00BD08C5" w:rsidRPr="00B23EF9">
        <w:rPr>
          <w:rFonts w:cstheme="minorHAnsi"/>
          <w:sz w:val="24"/>
          <w:szCs w:val="24"/>
        </w:rPr>
        <w:t>retraités</w:t>
      </w:r>
    </w:p>
    <w:p w14:paraId="1930551A" w14:textId="77E45063" w:rsidR="00397A1C" w:rsidRDefault="00397A1C" w:rsidP="00712E4E">
      <w:pPr>
        <w:autoSpaceDE w:val="0"/>
        <w:autoSpaceDN w:val="0"/>
        <w:adjustRightInd w:val="0"/>
        <w:spacing w:before="120" w:after="0" w:line="240" w:lineRule="auto"/>
        <w:jc w:val="both"/>
        <w:rPr>
          <w:sz w:val="24"/>
          <w:szCs w:val="24"/>
        </w:rPr>
      </w:pPr>
      <w:r w:rsidRPr="00DD76CF">
        <w:rPr>
          <w:rFonts w:cstheme="minorHAnsi"/>
          <w:bCs/>
          <w:sz w:val="24"/>
          <w:szCs w:val="24"/>
        </w:rPr>
        <w:t>-</w:t>
      </w:r>
      <w:r w:rsidR="00F17373" w:rsidRPr="00DD76CF">
        <w:rPr>
          <w:rFonts w:cstheme="minorHAnsi"/>
          <w:bCs/>
          <w:sz w:val="24"/>
          <w:szCs w:val="24"/>
        </w:rPr>
        <w:t xml:space="preserve"> </w:t>
      </w:r>
      <w:r w:rsidR="00536559" w:rsidRPr="00DD76CF">
        <w:rPr>
          <w:rFonts w:cstheme="minorHAnsi"/>
          <w:sz w:val="24"/>
          <w:szCs w:val="24"/>
        </w:rPr>
        <w:t xml:space="preserve">répondre </w:t>
      </w:r>
      <w:r w:rsidRPr="00DD76CF">
        <w:rPr>
          <w:rFonts w:cstheme="minorHAnsi"/>
          <w:sz w:val="24"/>
          <w:szCs w:val="24"/>
        </w:rPr>
        <w:t xml:space="preserve">à un besoin sur un territoire (qualité de l’analyse des besoins) </w:t>
      </w:r>
      <w:r w:rsidR="00712E4E" w:rsidRPr="00DD76CF">
        <w:rPr>
          <w:sz w:val="24"/>
          <w:szCs w:val="24"/>
        </w:rPr>
        <w:t>et/ou</w:t>
      </w:r>
      <w:r w:rsidR="00F17373" w:rsidRPr="00DD76CF">
        <w:rPr>
          <w:sz w:val="24"/>
          <w:szCs w:val="24"/>
        </w:rPr>
        <w:t xml:space="preserve"> s’inscrire </w:t>
      </w:r>
      <w:r w:rsidR="00712E4E" w:rsidRPr="00DD76CF">
        <w:rPr>
          <w:sz w:val="24"/>
          <w:szCs w:val="24"/>
        </w:rPr>
        <w:t>en complémentarité avec d’autres actions existantes sur ce territoire</w:t>
      </w:r>
    </w:p>
    <w:p w14:paraId="0CECDA1B" w14:textId="33FD7FE1" w:rsidR="00485EAF" w:rsidRPr="00DD76CF" w:rsidRDefault="00485EAF" w:rsidP="00712E4E">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t xml:space="preserve">- </w:t>
      </w:r>
      <w:r>
        <w:rPr>
          <w:rFonts w:cstheme="minorHAnsi"/>
          <w:bCs/>
          <w:sz w:val="24"/>
          <w:szCs w:val="24"/>
        </w:rPr>
        <w:t>démontrer l’</w:t>
      </w:r>
      <w:r w:rsidRPr="00DD76CF">
        <w:rPr>
          <w:rFonts w:cstheme="minorHAnsi"/>
          <w:bCs/>
          <w:sz w:val="24"/>
          <w:szCs w:val="24"/>
        </w:rPr>
        <w:t>engage</w:t>
      </w:r>
      <w:r>
        <w:rPr>
          <w:rFonts w:cstheme="minorHAnsi"/>
          <w:bCs/>
          <w:sz w:val="24"/>
          <w:szCs w:val="24"/>
        </w:rPr>
        <w:t>ment</w:t>
      </w:r>
      <w:r w:rsidRPr="00DD76CF">
        <w:rPr>
          <w:rFonts w:cstheme="minorHAnsi"/>
          <w:bCs/>
          <w:sz w:val="24"/>
          <w:szCs w:val="24"/>
        </w:rPr>
        <w:t xml:space="preserve"> </w:t>
      </w:r>
      <w:r>
        <w:rPr>
          <w:rFonts w:cstheme="minorHAnsi"/>
          <w:bCs/>
          <w:sz w:val="24"/>
          <w:szCs w:val="24"/>
        </w:rPr>
        <w:t>d’</w:t>
      </w:r>
      <w:r w:rsidRPr="00DD76CF">
        <w:rPr>
          <w:rFonts w:cstheme="minorHAnsi"/>
          <w:bCs/>
          <w:sz w:val="24"/>
          <w:szCs w:val="24"/>
        </w:rPr>
        <w:t>une d</w:t>
      </w:r>
      <w:r w:rsidRPr="00DD76CF">
        <w:rPr>
          <w:rFonts w:cstheme="minorHAnsi"/>
          <w:sz w:val="24"/>
          <w:szCs w:val="24"/>
        </w:rPr>
        <w:t>émarche partenariale et de proximité mobilisant plusieurs acteurs et mettant en évidence une mutualisation</w:t>
      </w:r>
    </w:p>
    <w:p w14:paraId="48559A94" w14:textId="77777777" w:rsidR="008B4207" w:rsidRPr="00DD76CF" w:rsidRDefault="008B4207" w:rsidP="00712E4E">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lastRenderedPageBreak/>
        <w:t xml:space="preserve">- </w:t>
      </w:r>
      <w:r w:rsidR="00536559" w:rsidRPr="00DD76CF">
        <w:rPr>
          <w:rFonts w:cstheme="minorHAnsi"/>
          <w:bCs/>
          <w:sz w:val="24"/>
          <w:szCs w:val="24"/>
        </w:rPr>
        <w:t xml:space="preserve">assurer un niveau de </w:t>
      </w:r>
      <w:r w:rsidR="007662F2" w:rsidRPr="00DD76CF">
        <w:rPr>
          <w:rFonts w:cstheme="minorHAnsi"/>
          <w:bCs/>
          <w:sz w:val="24"/>
          <w:szCs w:val="24"/>
        </w:rPr>
        <w:t>q</w:t>
      </w:r>
      <w:r w:rsidRPr="00DD76CF">
        <w:rPr>
          <w:rFonts w:cstheme="minorHAnsi"/>
          <w:sz w:val="24"/>
          <w:szCs w:val="24"/>
        </w:rPr>
        <w:t xml:space="preserve">ualification des intervenants accompagnant les </w:t>
      </w:r>
      <w:r w:rsidR="009A29A0" w:rsidRPr="00DD76CF">
        <w:rPr>
          <w:rFonts w:cstheme="minorHAnsi"/>
          <w:sz w:val="24"/>
          <w:szCs w:val="24"/>
        </w:rPr>
        <w:t>aidants</w:t>
      </w:r>
      <w:r w:rsidRPr="00DD76CF">
        <w:rPr>
          <w:rFonts w:cstheme="minorHAnsi"/>
          <w:sz w:val="24"/>
          <w:szCs w:val="24"/>
        </w:rPr>
        <w:t xml:space="preserve"> dans le cadre du projet</w:t>
      </w:r>
      <w:r w:rsidR="009A29A0" w:rsidRPr="00DD76CF">
        <w:rPr>
          <w:rFonts w:cstheme="minorHAnsi"/>
          <w:sz w:val="24"/>
          <w:szCs w:val="24"/>
        </w:rPr>
        <w:t xml:space="preserve"> </w:t>
      </w:r>
      <w:r w:rsidRPr="00DD76CF">
        <w:rPr>
          <w:rFonts w:cstheme="minorHAnsi"/>
          <w:sz w:val="24"/>
          <w:szCs w:val="24"/>
        </w:rPr>
        <w:t>présenté</w:t>
      </w:r>
      <w:r w:rsidR="00EA05FF" w:rsidRPr="00DD76CF">
        <w:rPr>
          <w:rFonts w:cstheme="minorHAnsi"/>
          <w:sz w:val="24"/>
          <w:szCs w:val="24"/>
        </w:rPr>
        <w:t xml:space="preserve">, notamment pour les actions de </w:t>
      </w:r>
      <w:r w:rsidR="00F878C7" w:rsidRPr="00DD76CF">
        <w:rPr>
          <w:rFonts w:cstheme="minorHAnsi"/>
          <w:sz w:val="24"/>
          <w:szCs w:val="24"/>
        </w:rPr>
        <w:t>soutien psy</w:t>
      </w:r>
      <w:r w:rsidR="00EA05FF" w:rsidRPr="00DD76CF">
        <w:rPr>
          <w:rFonts w:cstheme="minorHAnsi"/>
          <w:sz w:val="24"/>
          <w:szCs w:val="24"/>
        </w:rPr>
        <w:t>chologique</w:t>
      </w:r>
      <w:r w:rsidR="00551C8F" w:rsidRPr="00DD76CF">
        <w:rPr>
          <w:rFonts w:cstheme="minorHAnsi"/>
          <w:sz w:val="24"/>
          <w:szCs w:val="24"/>
        </w:rPr>
        <w:t>,</w:t>
      </w:r>
      <w:r w:rsidR="00EA05FF" w:rsidRPr="00DD76CF">
        <w:rPr>
          <w:rFonts w:cstheme="minorHAnsi"/>
          <w:sz w:val="24"/>
          <w:szCs w:val="24"/>
        </w:rPr>
        <w:t xml:space="preserve"> le</w:t>
      </w:r>
      <w:r w:rsidR="00F878C7" w:rsidRPr="00DD76CF">
        <w:rPr>
          <w:rFonts w:cstheme="minorHAnsi"/>
          <w:sz w:val="24"/>
          <w:szCs w:val="24"/>
        </w:rPr>
        <w:t xml:space="preserve"> professionnel </w:t>
      </w:r>
      <w:r w:rsidR="00EA05FF" w:rsidRPr="00DD76CF">
        <w:rPr>
          <w:rFonts w:cstheme="minorHAnsi"/>
          <w:sz w:val="24"/>
          <w:szCs w:val="24"/>
        </w:rPr>
        <w:t xml:space="preserve">sera </w:t>
      </w:r>
      <w:r w:rsidR="00F878C7" w:rsidRPr="00DD76CF">
        <w:rPr>
          <w:rFonts w:cstheme="minorHAnsi"/>
          <w:sz w:val="24"/>
          <w:szCs w:val="24"/>
        </w:rPr>
        <w:t>inscrit au répertoire ADEL</w:t>
      </w:r>
      <w:r w:rsidR="00EA05FF" w:rsidRPr="00DD76CF">
        <w:rPr>
          <w:rFonts w:cstheme="minorHAnsi"/>
          <w:sz w:val="24"/>
          <w:szCs w:val="24"/>
        </w:rPr>
        <w:t xml:space="preserve">I </w:t>
      </w:r>
    </w:p>
    <w:p w14:paraId="6DDBB6F8" w14:textId="77777777" w:rsidR="0095395B" w:rsidRDefault="008B4207" w:rsidP="0095395B">
      <w:pPr>
        <w:spacing w:before="240" w:after="0"/>
        <w:jc w:val="both"/>
        <w:rPr>
          <w:sz w:val="24"/>
          <w:szCs w:val="24"/>
        </w:rPr>
      </w:pPr>
      <w:r w:rsidRPr="00DD76CF">
        <w:rPr>
          <w:rFonts w:cstheme="minorHAnsi"/>
          <w:bCs/>
          <w:sz w:val="24"/>
          <w:szCs w:val="24"/>
        </w:rPr>
        <w:t xml:space="preserve">- </w:t>
      </w:r>
      <w:r w:rsidR="00464947" w:rsidRPr="00DD76CF">
        <w:rPr>
          <w:rFonts w:cstheme="minorHAnsi"/>
          <w:sz w:val="24"/>
          <w:szCs w:val="24"/>
        </w:rPr>
        <w:t xml:space="preserve">proposer </w:t>
      </w:r>
      <w:r w:rsidRPr="00DD76CF">
        <w:rPr>
          <w:rFonts w:cstheme="minorHAnsi"/>
          <w:sz w:val="24"/>
          <w:szCs w:val="24"/>
        </w:rPr>
        <w:t>une démarche d’évaluation</w:t>
      </w:r>
      <w:r w:rsidR="00E8047E" w:rsidRPr="00DD76CF">
        <w:rPr>
          <w:sz w:val="24"/>
          <w:szCs w:val="24"/>
        </w:rPr>
        <w:t xml:space="preserve"> permettant d’apprécier la mise en œuvre du projet et ses résultats en matière d’impact et de satisfaction des aidants</w:t>
      </w:r>
      <w:r w:rsidR="0095395B">
        <w:rPr>
          <w:sz w:val="24"/>
          <w:szCs w:val="24"/>
        </w:rPr>
        <w:t xml:space="preserve">. </w:t>
      </w:r>
    </w:p>
    <w:p w14:paraId="0B185FE5" w14:textId="7C15DD67" w:rsidR="0095395B" w:rsidRPr="0095395B" w:rsidRDefault="0095395B" w:rsidP="0095395B">
      <w:pPr>
        <w:jc w:val="both"/>
        <w:rPr>
          <w:rFonts w:cs="Arial"/>
          <w:sz w:val="24"/>
          <w:szCs w:val="24"/>
        </w:rPr>
      </w:pPr>
      <w:r w:rsidRPr="0095395B">
        <w:rPr>
          <w:rFonts w:cs="Arial"/>
          <w:sz w:val="24"/>
          <w:szCs w:val="24"/>
        </w:rPr>
        <w:t>Le porteur de projet s’engage à saisir en ligne tous les documents d’évaluation qui lui seront fournis par la Caisse (questionnaire porteur de projet et questionnaires participants).</w:t>
      </w:r>
    </w:p>
    <w:p w14:paraId="6FA88FD2" w14:textId="4CCD6BB7" w:rsidR="00485EAF" w:rsidRPr="00DD76CF" w:rsidRDefault="00485EAF" w:rsidP="00485EAF">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t xml:space="preserve">- </w:t>
      </w:r>
      <w:r>
        <w:rPr>
          <w:rFonts w:cstheme="minorHAnsi"/>
          <w:bCs/>
          <w:sz w:val="24"/>
          <w:szCs w:val="24"/>
        </w:rPr>
        <w:t xml:space="preserve">le </w:t>
      </w:r>
      <w:r w:rsidRPr="00DD76CF">
        <w:rPr>
          <w:rFonts w:cstheme="minorHAnsi"/>
          <w:sz w:val="24"/>
          <w:szCs w:val="24"/>
        </w:rPr>
        <w:t xml:space="preserve">ratio entre le montant </w:t>
      </w:r>
      <w:r>
        <w:rPr>
          <w:rFonts w:cstheme="minorHAnsi"/>
          <w:sz w:val="24"/>
          <w:szCs w:val="24"/>
        </w:rPr>
        <w:t>du financement demandé</w:t>
      </w:r>
      <w:r w:rsidRPr="00DD76CF">
        <w:rPr>
          <w:rFonts w:cstheme="minorHAnsi"/>
          <w:sz w:val="24"/>
          <w:szCs w:val="24"/>
        </w:rPr>
        <w:t xml:space="preserve"> et le nombre de bénéficiaires </w:t>
      </w:r>
      <w:r>
        <w:rPr>
          <w:rFonts w:cstheme="minorHAnsi"/>
          <w:sz w:val="24"/>
          <w:szCs w:val="24"/>
        </w:rPr>
        <w:t>concernés</w:t>
      </w:r>
      <w:r w:rsidRPr="00DD76CF">
        <w:rPr>
          <w:rFonts w:cstheme="minorHAnsi"/>
          <w:sz w:val="24"/>
          <w:szCs w:val="24"/>
        </w:rPr>
        <w:t xml:space="preserve"> </w:t>
      </w:r>
      <w:r>
        <w:rPr>
          <w:rFonts w:cstheme="minorHAnsi"/>
          <w:sz w:val="24"/>
          <w:szCs w:val="24"/>
        </w:rPr>
        <w:t>par</w:t>
      </w:r>
      <w:r w:rsidRPr="00DD76CF">
        <w:rPr>
          <w:rFonts w:cstheme="minorHAnsi"/>
          <w:sz w:val="24"/>
          <w:szCs w:val="24"/>
        </w:rPr>
        <w:t xml:space="preserve"> l’action</w:t>
      </w:r>
      <w:r>
        <w:rPr>
          <w:rFonts w:cstheme="minorHAnsi"/>
          <w:sz w:val="24"/>
          <w:szCs w:val="24"/>
        </w:rPr>
        <w:t xml:space="preserve"> sera étudié</w:t>
      </w:r>
    </w:p>
    <w:p w14:paraId="045F9033" w14:textId="30A25E3B" w:rsidR="00D4312E" w:rsidRDefault="004D0C89" w:rsidP="001B1B87">
      <w:pPr>
        <w:autoSpaceDE w:val="0"/>
        <w:autoSpaceDN w:val="0"/>
        <w:adjustRightInd w:val="0"/>
        <w:spacing w:before="360" w:after="0" w:line="240" w:lineRule="auto"/>
        <w:jc w:val="both"/>
        <w:rPr>
          <w:b/>
          <w:sz w:val="24"/>
          <w:szCs w:val="24"/>
        </w:rPr>
      </w:pPr>
      <w:r w:rsidRPr="00694B79">
        <w:rPr>
          <w:b/>
          <w:sz w:val="24"/>
          <w:szCs w:val="24"/>
          <w:u w:val="single"/>
        </w:rPr>
        <w:t>Il sera donné une priorité</w:t>
      </w:r>
      <w:r w:rsidR="00D4312E">
        <w:rPr>
          <w:b/>
          <w:sz w:val="24"/>
          <w:szCs w:val="24"/>
        </w:rPr>
        <w:t> :</w:t>
      </w:r>
    </w:p>
    <w:p w14:paraId="612BA1C8" w14:textId="77777777" w:rsidR="00697EA0" w:rsidRPr="00697EA0" w:rsidRDefault="004D0C89" w:rsidP="00697EA0">
      <w:pPr>
        <w:pStyle w:val="Paragraphedeliste"/>
        <w:numPr>
          <w:ilvl w:val="0"/>
          <w:numId w:val="6"/>
        </w:numPr>
        <w:autoSpaceDE w:val="0"/>
        <w:autoSpaceDN w:val="0"/>
        <w:adjustRightInd w:val="0"/>
        <w:spacing w:before="120" w:after="0" w:line="240" w:lineRule="auto"/>
        <w:jc w:val="both"/>
        <w:rPr>
          <w:rFonts w:cstheme="minorHAnsi"/>
          <w:color w:val="000000"/>
          <w:sz w:val="24"/>
          <w:szCs w:val="24"/>
        </w:rPr>
      </w:pPr>
      <w:proofErr w:type="gramStart"/>
      <w:r w:rsidRPr="00D4312E">
        <w:rPr>
          <w:b/>
          <w:sz w:val="24"/>
          <w:szCs w:val="24"/>
        </w:rPr>
        <w:t>aux</w:t>
      </w:r>
      <w:proofErr w:type="gramEnd"/>
      <w:r w:rsidRPr="00D4312E">
        <w:rPr>
          <w:b/>
          <w:sz w:val="24"/>
          <w:szCs w:val="24"/>
        </w:rPr>
        <w:t xml:space="preserve"> porteurs de projets n’ayant </w:t>
      </w:r>
      <w:r w:rsidR="00697EA0">
        <w:rPr>
          <w:b/>
          <w:sz w:val="24"/>
          <w:szCs w:val="24"/>
        </w:rPr>
        <w:t>jamais</w:t>
      </w:r>
      <w:r w:rsidRPr="00D4312E">
        <w:rPr>
          <w:b/>
          <w:sz w:val="24"/>
          <w:szCs w:val="24"/>
        </w:rPr>
        <w:t xml:space="preserve"> bénéficié d’une subvention</w:t>
      </w:r>
    </w:p>
    <w:p w14:paraId="790EDDBB" w14:textId="7ACB9FA4" w:rsidR="00D4312E" w:rsidRPr="00BD4781" w:rsidRDefault="00D4312E" w:rsidP="00697EA0">
      <w:pPr>
        <w:pStyle w:val="Paragraphedeliste"/>
        <w:numPr>
          <w:ilvl w:val="0"/>
          <w:numId w:val="6"/>
        </w:numPr>
        <w:autoSpaceDE w:val="0"/>
        <w:autoSpaceDN w:val="0"/>
        <w:adjustRightInd w:val="0"/>
        <w:spacing w:before="120" w:after="0" w:line="240" w:lineRule="auto"/>
        <w:jc w:val="both"/>
        <w:rPr>
          <w:rFonts w:cstheme="minorHAnsi"/>
          <w:color w:val="000000"/>
          <w:sz w:val="24"/>
          <w:szCs w:val="24"/>
        </w:rPr>
      </w:pPr>
      <w:proofErr w:type="gramStart"/>
      <w:r w:rsidRPr="00697EA0">
        <w:rPr>
          <w:b/>
          <w:sz w:val="24"/>
          <w:szCs w:val="24"/>
        </w:rPr>
        <w:t>aux</w:t>
      </w:r>
      <w:proofErr w:type="gramEnd"/>
      <w:r w:rsidRPr="00697EA0">
        <w:rPr>
          <w:b/>
          <w:sz w:val="24"/>
          <w:szCs w:val="24"/>
        </w:rPr>
        <w:t xml:space="preserve"> projets présentant un caractère innovant</w:t>
      </w:r>
      <w:r w:rsidR="006C6579" w:rsidRPr="00697EA0">
        <w:rPr>
          <w:b/>
          <w:sz w:val="24"/>
          <w:szCs w:val="24"/>
        </w:rPr>
        <w:t xml:space="preserve"> </w:t>
      </w:r>
      <w:r w:rsidR="006C6579" w:rsidRPr="00697EA0">
        <w:rPr>
          <w:i/>
          <w:sz w:val="24"/>
          <w:szCs w:val="24"/>
        </w:rPr>
        <w:t xml:space="preserve">(les actions d’information </w:t>
      </w:r>
      <w:r w:rsidR="00F5362D" w:rsidRPr="00697EA0">
        <w:rPr>
          <w:i/>
          <w:sz w:val="24"/>
          <w:szCs w:val="24"/>
        </w:rPr>
        <w:t>et de sensibilisation </w:t>
      </w:r>
      <w:r w:rsidR="006C6579" w:rsidRPr="00697EA0">
        <w:rPr>
          <w:i/>
          <w:sz w:val="24"/>
          <w:szCs w:val="24"/>
        </w:rPr>
        <w:t>ne s</w:t>
      </w:r>
      <w:r w:rsidR="00F5362D" w:rsidRPr="00697EA0">
        <w:rPr>
          <w:i/>
          <w:sz w:val="24"/>
          <w:szCs w:val="24"/>
        </w:rPr>
        <w:t>er</w:t>
      </w:r>
      <w:r w:rsidR="006C6579" w:rsidRPr="00697EA0">
        <w:rPr>
          <w:i/>
          <w:sz w:val="24"/>
          <w:szCs w:val="24"/>
        </w:rPr>
        <w:t xml:space="preserve">ont pas </w:t>
      </w:r>
      <w:r w:rsidR="00F5362D" w:rsidRPr="00697EA0">
        <w:rPr>
          <w:i/>
          <w:sz w:val="24"/>
          <w:szCs w:val="24"/>
        </w:rPr>
        <w:t>prioritaires)</w:t>
      </w:r>
    </w:p>
    <w:p w14:paraId="70B84AB7" w14:textId="17C5DD43" w:rsidR="00BD4781" w:rsidRPr="00E50B8E" w:rsidRDefault="00BD4781" w:rsidP="00697EA0">
      <w:pPr>
        <w:pStyle w:val="Paragraphedeliste"/>
        <w:numPr>
          <w:ilvl w:val="0"/>
          <w:numId w:val="6"/>
        </w:numPr>
        <w:autoSpaceDE w:val="0"/>
        <w:autoSpaceDN w:val="0"/>
        <w:adjustRightInd w:val="0"/>
        <w:spacing w:before="120" w:after="0" w:line="240" w:lineRule="auto"/>
        <w:jc w:val="both"/>
        <w:rPr>
          <w:rFonts w:cstheme="minorHAnsi"/>
          <w:sz w:val="24"/>
          <w:szCs w:val="24"/>
        </w:rPr>
      </w:pPr>
      <w:proofErr w:type="gramStart"/>
      <w:r w:rsidRPr="00B23EF9">
        <w:rPr>
          <w:b/>
          <w:sz w:val="24"/>
          <w:szCs w:val="24"/>
        </w:rPr>
        <w:t>aux</w:t>
      </w:r>
      <w:proofErr w:type="gramEnd"/>
      <w:r w:rsidRPr="00B23EF9">
        <w:rPr>
          <w:b/>
          <w:sz w:val="24"/>
          <w:szCs w:val="24"/>
        </w:rPr>
        <w:t xml:space="preserve"> projets déployés sur les territoires non couverts </w:t>
      </w:r>
      <w:r w:rsidRPr="00E11407">
        <w:rPr>
          <w:bCs/>
          <w:sz w:val="24"/>
          <w:szCs w:val="24"/>
        </w:rPr>
        <w:t>(cf</w:t>
      </w:r>
      <w:r w:rsidR="00B23EF9" w:rsidRPr="00E11407">
        <w:rPr>
          <w:bCs/>
          <w:sz w:val="24"/>
          <w:szCs w:val="24"/>
        </w:rPr>
        <w:t>.</w:t>
      </w:r>
      <w:r w:rsidRPr="00E11407">
        <w:rPr>
          <w:bCs/>
          <w:sz w:val="24"/>
          <w:szCs w:val="24"/>
        </w:rPr>
        <w:t xml:space="preserve"> carte en annexe)</w:t>
      </w:r>
    </w:p>
    <w:p w14:paraId="58B12C5B" w14:textId="77777777" w:rsidR="001B1B87" w:rsidRPr="00B23EF9" w:rsidRDefault="001B1B87" w:rsidP="00E50B8E">
      <w:pPr>
        <w:spacing w:before="480" w:after="240"/>
        <w:rPr>
          <w:rFonts w:cstheme="minorHAnsi"/>
          <w:b/>
          <w:i/>
          <w:iCs/>
          <w:color w:val="00B1F1"/>
          <w:sz w:val="32"/>
          <w:szCs w:val="32"/>
        </w:rPr>
      </w:pPr>
      <w:r w:rsidRPr="00B23EF9">
        <w:rPr>
          <w:rFonts w:cstheme="minorHAnsi"/>
          <w:b/>
          <w:i/>
          <w:iCs/>
          <w:color w:val="00B1F1"/>
          <w:sz w:val="32"/>
          <w:szCs w:val="32"/>
        </w:rPr>
        <w:t>Les actions éligibles</w:t>
      </w:r>
    </w:p>
    <w:p w14:paraId="1FFF8543" w14:textId="77777777" w:rsidR="001B1B87" w:rsidRPr="00B8271E" w:rsidRDefault="001B1B87" w:rsidP="001B1B87">
      <w:pPr>
        <w:pStyle w:val="Paragraphedeliste"/>
        <w:numPr>
          <w:ilvl w:val="0"/>
          <w:numId w:val="5"/>
        </w:numPr>
        <w:jc w:val="both"/>
        <w:rPr>
          <w:sz w:val="24"/>
          <w:szCs w:val="24"/>
        </w:rPr>
      </w:pPr>
      <w:r w:rsidRPr="00B8271E">
        <w:rPr>
          <w:b/>
          <w:sz w:val="24"/>
          <w:szCs w:val="24"/>
        </w:rPr>
        <w:t>Les actions d’information et de sensibilisation </w:t>
      </w:r>
      <w:r w:rsidRPr="00B8271E">
        <w:rPr>
          <w:sz w:val="24"/>
          <w:szCs w:val="24"/>
        </w:rPr>
        <w:t>: conférence, forum, réunion collective,</w:t>
      </w:r>
      <w:r>
        <w:rPr>
          <w:sz w:val="24"/>
          <w:szCs w:val="24"/>
        </w:rPr>
        <w:t xml:space="preserve"> </w:t>
      </w:r>
      <w:r w:rsidRPr="00B8271E">
        <w:rPr>
          <w:sz w:val="24"/>
          <w:szCs w:val="24"/>
        </w:rPr>
        <w:t>journée d’information…</w:t>
      </w:r>
    </w:p>
    <w:p w14:paraId="28A82BE4" w14:textId="77777777" w:rsidR="001B1B87" w:rsidRPr="00B8271E" w:rsidRDefault="001B1B87" w:rsidP="001B1B87">
      <w:pPr>
        <w:pStyle w:val="Paragraphedeliste"/>
        <w:numPr>
          <w:ilvl w:val="0"/>
          <w:numId w:val="5"/>
        </w:numPr>
        <w:jc w:val="both"/>
        <w:rPr>
          <w:sz w:val="24"/>
          <w:szCs w:val="24"/>
        </w:rPr>
      </w:pPr>
      <w:r>
        <w:rPr>
          <w:b/>
          <w:sz w:val="24"/>
          <w:szCs w:val="24"/>
        </w:rPr>
        <w:t>L</w:t>
      </w:r>
      <w:r w:rsidRPr="00B8271E">
        <w:rPr>
          <w:b/>
          <w:sz w:val="24"/>
          <w:szCs w:val="24"/>
        </w:rPr>
        <w:t>es formations</w:t>
      </w:r>
    </w:p>
    <w:p w14:paraId="56A8876B" w14:textId="77777777" w:rsidR="001B1B87" w:rsidRPr="00B8271E" w:rsidRDefault="001B1B87" w:rsidP="001B1B87">
      <w:pPr>
        <w:pStyle w:val="Paragraphedeliste"/>
        <w:numPr>
          <w:ilvl w:val="0"/>
          <w:numId w:val="3"/>
        </w:numPr>
        <w:autoSpaceDE w:val="0"/>
        <w:autoSpaceDN w:val="0"/>
        <w:adjustRightInd w:val="0"/>
        <w:spacing w:after="0" w:line="240" w:lineRule="auto"/>
        <w:jc w:val="both"/>
        <w:rPr>
          <w:rFonts w:cstheme="minorHAnsi"/>
          <w:iCs/>
          <w:sz w:val="24"/>
          <w:szCs w:val="24"/>
        </w:rPr>
      </w:pPr>
      <w:r>
        <w:rPr>
          <w:b/>
          <w:sz w:val="24"/>
          <w:szCs w:val="24"/>
        </w:rPr>
        <w:t>L</w:t>
      </w:r>
      <w:r w:rsidRPr="00B8271E">
        <w:rPr>
          <w:b/>
          <w:sz w:val="24"/>
          <w:szCs w:val="24"/>
        </w:rPr>
        <w:t>e soutien psycho</w:t>
      </w:r>
      <w:r>
        <w:rPr>
          <w:b/>
          <w:sz w:val="24"/>
          <w:szCs w:val="24"/>
        </w:rPr>
        <w:t>logique</w:t>
      </w:r>
      <w:r w:rsidRPr="00B8271E">
        <w:rPr>
          <w:b/>
          <w:sz w:val="24"/>
          <w:szCs w:val="24"/>
        </w:rPr>
        <w:t xml:space="preserve"> </w:t>
      </w:r>
      <w:r w:rsidRPr="00046D86">
        <w:rPr>
          <w:b/>
          <w:sz w:val="24"/>
          <w:szCs w:val="24"/>
        </w:rPr>
        <w:t>individuel et</w:t>
      </w:r>
      <w:r>
        <w:rPr>
          <w:b/>
          <w:sz w:val="24"/>
          <w:szCs w:val="24"/>
        </w:rPr>
        <w:t>/ou</w:t>
      </w:r>
      <w:r w:rsidRPr="00046D86">
        <w:rPr>
          <w:b/>
          <w:sz w:val="24"/>
          <w:szCs w:val="24"/>
        </w:rPr>
        <w:t xml:space="preserve"> </w:t>
      </w:r>
      <w:r w:rsidRPr="00B8271E">
        <w:rPr>
          <w:b/>
          <w:sz w:val="24"/>
          <w:szCs w:val="24"/>
        </w:rPr>
        <w:t>collectif</w:t>
      </w:r>
      <w:r w:rsidRPr="00B8271E">
        <w:rPr>
          <w:sz w:val="24"/>
          <w:szCs w:val="24"/>
        </w:rPr>
        <w:t xml:space="preserve"> : groupe de paroles, </w:t>
      </w:r>
      <w:r w:rsidRPr="00B8271E">
        <w:rPr>
          <w:rFonts w:cstheme="minorHAnsi" w:hint="eastAsia"/>
          <w:iCs/>
          <w:sz w:val="24"/>
          <w:szCs w:val="24"/>
        </w:rPr>
        <w:t>café des aidants</w:t>
      </w:r>
      <w:r>
        <w:rPr>
          <w:rFonts w:cstheme="minorHAnsi"/>
          <w:iCs/>
          <w:sz w:val="24"/>
          <w:szCs w:val="24"/>
        </w:rPr>
        <w:t>…</w:t>
      </w:r>
    </w:p>
    <w:p w14:paraId="1A5FF98D" w14:textId="77777777" w:rsidR="001B1B87" w:rsidRPr="005E56B7" w:rsidRDefault="001B1B87" w:rsidP="001B1B87">
      <w:pPr>
        <w:pStyle w:val="Paragraphedeliste"/>
        <w:numPr>
          <w:ilvl w:val="0"/>
          <w:numId w:val="3"/>
        </w:numPr>
        <w:autoSpaceDE w:val="0"/>
        <w:autoSpaceDN w:val="0"/>
        <w:adjustRightInd w:val="0"/>
        <w:spacing w:after="0" w:line="240" w:lineRule="auto"/>
        <w:jc w:val="both"/>
        <w:rPr>
          <w:rFonts w:cstheme="minorHAnsi"/>
          <w:iCs/>
          <w:sz w:val="24"/>
          <w:szCs w:val="24"/>
        </w:rPr>
      </w:pPr>
      <w:r w:rsidRPr="00C56E75">
        <w:rPr>
          <w:rFonts w:cstheme="minorHAnsi"/>
          <w:b/>
          <w:iCs/>
          <w:sz w:val="24"/>
          <w:szCs w:val="24"/>
        </w:rPr>
        <w:t>Les</w:t>
      </w:r>
      <w:r w:rsidRPr="00B8271E">
        <w:rPr>
          <w:rFonts w:cstheme="minorHAnsi"/>
          <w:iCs/>
          <w:sz w:val="24"/>
          <w:szCs w:val="24"/>
        </w:rPr>
        <w:t xml:space="preserve"> </w:t>
      </w:r>
      <w:r w:rsidRPr="00B8271E">
        <w:rPr>
          <w:rFonts w:cstheme="minorHAnsi"/>
          <w:b/>
          <w:bCs/>
          <w:iCs/>
          <w:sz w:val="24"/>
          <w:szCs w:val="24"/>
        </w:rPr>
        <w:t xml:space="preserve">actions d’accompagnement </w:t>
      </w:r>
      <w:r w:rsidRPr="00B8271E">
        <w:rPr>
          <w:b/>
          <w:sz w:val="24"/>
          <w:szCs w:val="24"/>
        </w:rPr>
        <w:t>individuel et/ou collectif</w:t>
      </w:r>
      <w:r w:rsidRPr="00B8271E">
        <w:rPr>
          <w:sz w:val="24"/>
          <w:szCs w:val="24"/>
        </w:rPr>
        <w:t xml:space="preserve"> : aide à la vie quotidienne, </w:t>
      </w:r>
      <w:r w:rsidRPr="005E56B7">
        <w:rPr>
          <w:sz w:val="24"/>
          <w:szCs w:val="24"/>
        </w:rPr>
        <w:t xml:space="preserve">aide administrative, activités de loisirs ou de vie sociale (sorties, visite de bénévoles à domicile…), </w:t>
      </w:r>
      <w:r w:rsidRPr="005E56B7">
        <w:rPr>
          <w:rFonts w:cstheme="minorHAnsi" w:hint="eastAsia"/>
          <w:iCs/>
          <w:sz w:val="24"/>
          <w:szCs w:val="24"/>
        </w:rPr>
        <w:t>ateliers de bien-être</w:t>
      </w:r>
      <w:r w:rsidRPr="005E56B7">
        <w:rPr>
          <w:rFonts w:cstheme="minorHAnsi"/>
          <w:iCs/>
          <w:sz w:val="24"/>
          <w:szCs w:val="24"/>
        </w:rPr>
        <w:t>/</w:t>
      </w:r>
      <w:r w:rsidRPr="005E56B7">
        <w:rPr>
          <w:rFonts w:cstheme="minorHAnsi" w:hint="eastAsia"/>
          <w:iCs/>
          <w:sz w:val="24"/>
          <w:szCs w:val="24"/>
        </w:rPr>
        <w:t>détente</w:t>
      </w:r>
      <w:r w:rsidRPr="005E56B7">
        <w:rPr>
          <w:rFonts w:cstheme="minorHAnsi"/>
          <w:iCs/>
          <w:sz w:val="24"/>
          <w:szCs w:val="24"/>
        </w:rPr>
        <w:t>, artistiques ou culturels…</w:t>
      </w:r>
    </w:p>
    <w:p w14:paraId="6EF55C5A" w14:textId="77777777" w:rsidR="001B1B87" w:rsidRPr="005E56B7" w:rsidRDefault="001B1B87" w:rsidP="001B1B87">
      <w:pPr>
        <w:pStyle w:val="Paragraphedeliste"/>
        <w:numPr>
          <w:ilvl w:val="0"/>
          <w:numId w:val="3"/>
        </w:numPr>
        <w:jc w:val="both"/>
        <w:rPr>
          <w:sz w:val="24"/>
          <w:szCs w:val="24"/>
        </w:rPr>
      </w:pPr>
      <w:r w:rsidRPr="005E56B7">
        <w:rPr>
          <w:rFonts w:cstheme="minorHAnsi"/>
          <w:b/>
          <w:iCs/>
          <w:sz w:val="24"/>
          <w:szCs w:val="24"/>
        </w:rPr>
        <w:t xml:space="preserve">Les </w:t>
      </w:r>
      <w:r w:rsidRPr="005E56B7">
        <w:rPr>
          <w:rFonts w:cstheme="minorHAnsi"/>
          <w:b/>
          <w:bCs/>
          <w:iCs/>
          <w:sz w:val="24"/>
          <w:szCs w:val="24"/>
        </w:rPr>
        <w:t>actions de répit </w:t>
      </w:r>
      <w:r w:rsidRPr="005E56B7">
        <w:rPr>
          <w:sz w:val="24"/>
          <w:szCs w:val="24"/>
        </w:rPr>
        <w:t xml:space="preserve">: week-ends, séjours de vacances, heures de répit mises en œuvre par une Plateforme de répit, </w:t>
      </w:r>
      <w:r w:rsidRPr="005E56B7">
        <w:rPr>
          <w:rFonts w:hint="eastAsia"/>
          <w:sz w:val="24"/>
          <w:szCs w:val="24"/>
        </w:rPr>
        <w:t>halte répit</w:t>
      </w:r>
      <w:r w:rsidRPr="005E56B7">
        <w:rPr>
          <w:sz w:val="24"/>
          <w:szCs w:val="24"/>
        </w:rPr>
        <w:t>…</w:t>
      </w:r>
      <w:r w:rsidRPr="005E56B7">
        <w:rPr>
          <w:rFonts w:hint="eastAsia"/>
          <w:sz w:val="24"/>
          <w:szCs w:val="24"/>
        </w:rPr>
        <w:t xml:space="preserve"> </w:t>
      </w:r>
    </w:p>
    <w:p w14:paraId="261DEC9D" w14:textId="04CF531D" w:rsidR="00C878D0" w:rsidRPr="00B23EF9" w:rsidRDefault="001B1B87" w:rsidP="001B1B87">
      <w:pPr>
        <w:spacing w:before="240" w:after="0"/>
        <w:rPr>
          <w:rFonts w:cstheme="minorHAnsi"/>
          <w:b/>
          <w:i/>
          <w:iCs/>
          <w:sz w:val="28"/>
          <w:szCs w:val="28"/>
          <w:u w:val="single"/>
        </w:rPr>
      </w:pPr>
      <w:r w:rsidRPr="00B23EF9">
        <w:rPr>
          <w:rFonts w:cstheme="minorHAnsi"/>
          <w:b/>
          <w:i/>
          <w:iCs/>
          <w:sz w:val="28"/>
          <w:szCs w:val="28"/>
          <w:u w:val="single"/>
        </w:rPr>
        <w:t>N</w:t>
      </w:r>
      <w:r w:rsidR="00C878D0" w:rsidRPr="00B23EF9">
        <w:rPr>
          <w:rFonts w:cstheme="minorHAnsi"/>
          <w:b/>
          <w:i/>
          <w:iCs/>
          <w:sz w:val="28"/>
          <w:szCs w:val="28"/>
          <w:u w:val="single"/>
        </w:rPr>
        <w:t>e sont pas éligibles</w:t>
      </w:r>
      <w:r w:rsidR="00C878D0" w:rsidRPr="00B23EF9">
        <w:rPr>
          <w:rFonts w:cstheme="minorHAnsi"/>
          <w:b/>
          <w:i/>
          <w:iCs/>
          <w:sz w:val="28"/>
          <w:szCs w:val="28"/>
        </w:rPr>
        <w:t xml:space="preserve"> :</w:t>
      </w:r>
    </w:p>
    <w:p w14:paraId="650B0AE4" w14:textId="77777777" w:rsidR="00C878D0" w:rsidRPr="002044E0" w:rsidRDefault="00C878D0" w:rsidP="00C878D0">
      <w:pPr>
        <w:autoSpaceDE w:val="0"/>
        <w:autoSpaceDN w:val="0"/>
        <w:adjustRightInd w:val="0"/>
        <w:spacing w:before="120" w:after="0" w:line="240" w:lineRule="auto"/>
        <w:jc w:val="both"/>
        <w:rPr>
          <w:rFonts w:cstheme="minorHAnsi"/>
          <w:iCs/>
          <w:sz w:val="24"/>
          <w:szCs w:val="24"/>
        </w:rPr>
      </w:pPr>
      <w:r w:rsidRPr="002044E0">
        <w:rPr>
          <w:rFonts w:cstheme="minorHAnsi"/>
          <w:bCs/>
          <w:iCs/>
          <w:color w:val="7030A0"/>
          <w:sz w:val="24"/>
          <w:szCs w:val="24"/>
        </w:rPr>
        <w:t xml:space="preserve">- </w:t>
      </w:r>
      <w:r w:rsidR="00D2039D" w:rsidRPr="002044E0">
        <w:rPr>
          <w:rFonts w:cstheme="minorHAnsi"/>
          <w:iCs/>
          <w:sz w:val="24"/>
          <w:szCs w:val="24"/>
        </w:rPr>
        <w:t>l</w:t>
      </w:r>
      <w:r w:rsidRPr="002044E0">
        <w:rPr>
          <w:rFonts w:cstheme="minorHAnsi"/>
          <w:iCs/>
          <w:sz w:val="24"/>
          <w:szCs w:val="24"/>
        </w:rPr>
        <w:t xml:space="preserve">es actions de formation mixtes </w:t>
      </w:r>
      <w:r w:rsidR="00464947" w:rsidRPr="002044E0">
        <w:rPr>
          <w:rFonts w:cstheme="minorHAnsi"/>
          <w:iCs/>
          <w:sz w:val="24"/>
          <w:szCs w:val="24"/>
        </w:rPr>
        <w:t xml:space="preserve">incluant </w:t>
      </w:r>
      <w:r w:rsidRPr="002044E0">
        <w:rPr>
          <w:rFonts w:cstheme="minorHAnsi"/>
          <w:iCs/>
          <w:sz w:val="24"/>
          <w:szCs w:val="24"/>
        </w:rPr>
        <w:t>professionnels/proches aidants</w:t>
      </w:r>
    </w:p>
    <w:p w14:paraId="73ADAE15" w14:textId="77777777" w:rsidR="00C878D0" w:rsidRPr="002044E0" w:rsidRDefault="00C878D0" w:rsidP="00C878D0">
      <w:pPr>
        <w:autoSpaceDE w:val="0"/>
        <w:autoSpaceDN w:val="0"/>
        <w:adjustRightInd w:val="0"/>
        <w:spacing w:before="120" w:after="0" w:line="240" w:lineRule="auto"/>
        <w:jc w:val="both"/>
        <w:rPr>
          <w:rFonts w:cstheme="minorHAnsi"/>
          <w:iCs/>
          <w:sz w:val="24"/>
          <w:szCs w:val="24"/>
        </w:rPr>
      </w:pPr>
      <w:r w:rsidRPr="002044E0">
        <w:rPr>
          <w:rFonts w:cstheme="minorHAnsi"/>
          <w:bCs/>
          <w:iCs/>
          <w:sz w:val="24"/>
          <w:szCs w:val="24"/>
        </w:rPr>
        <w:t xml:space="preserve">- </w:t>
      </w:r>
      <w:r w:rsidR="00D2039D" w:rsidRPr="002044E0">
        <w:rPr>
          <w:rFonts w:cstheme="minorHAnsi"/>
          <w:iCs/>
          <w:sz w:val="24"/>
          <w:szCs w:val="24"/>
        </w:rPr>
        <w:t>l</w:t>
      </w:r>
      <w:r w:rsidRPr="002044E0">
        <w:rPr>
          <w:rFonts w:cstheme="minorHAnsi"/>
          <w:iCs/>
          <w:sz w:val="24"/>
          <w:szCs w:val="24"/>
        </w:rPr>
        <w:t xml:space="preserve">es dispositifs relevant de </w:t>
      </w:r>
      <w:r w:rsidR="00A36892" w:rsidRPr="002044E0">
        <w:rPr>
          <w:rFonts w:cstheme="minorHAnsi"/>
          <w:iCs/>
          <w:sz w:val="24"/>
          <w:szCs w:val="24"/>
        </w:rPr>
        <w:t>l’</w:t>
      </w:r>
      <w:r w:rsidR="005E56B7" w:rsidRPr="002044E0">
        <w:rPr>
          <w:rFonts w:hint="eastAsia"/>
          <w:iCs/>
          <w:sz w:val="24"/>
          <w:szCs w:val="24"/>
        </w:rPr>
        <w:t xml:space="preserve">accueil de jour, </w:t>
      </w:r>
      <w:r w:rsidR="00EB703A" w:rsidRPr="002044E0">
        <w:rPr>
          <w:iCs/>
          <w:sz w:val="24"/>
          <w:szCs w:val="24"/>
        </w:rPr>
        <w:t>d</w:t>
      </w:r>
      <w:r w:rsidR="00221155" w:rsidRPr="002044E0">
        <w:rPr>
          <w:iCs/>
          <w:sz w:val="24"/>
          <w:szCs w:val="24"/>
        </w:rPr>
        <w:t>e l’</w:t>
      </w:r>
      <w:r w:rsidR="005E56B7" w:rsidRPr="002044E0">
        <w:rPr>
          <w:rFonts w:hint="eastAsia"/>
          <w:iCs/>
          <w:sz w:val="24"/>
          <w:szCs w:val="24"/>
        </w:rPr>
        <w:t xml:space="preserve">hébergement temporaire, </w:t>
      </w:r>
      <w:r w:rsidR="00EB703A" w:rsidRPr="002044E0">
        <w:rPr>
          <w:iCs/>
          <w:sz w:val="24"/>
          <w:szCs w:val="24"/>
        </w:rPr>
        <w:t>d</w:t>
      </w:r>
      <w:r w:rsidR="00BD05E4" w:rsidRPr="002044E0">
        <w:rPr>
          <w:iCs/>
          <w:sz w:val="24"/>
          <w:szCs w:val="24"/>
        </w:rPr>
        <w:t>u</w:t>
      </w:r>
      <w:r w:rsidR="00EB703A" w:rsidRPr="002044E0">
        <w:rPr>
          <w:iCs/>
          <w:sz w:val="24"/>
          <w:szCs w:val="24"/>
        </w:rPr>
        <w:t xml:space="preserve"> </w:t>
      </w:r>
      <w:r w:rsidR="005E56B7" w:rsidRPr="002044E0">
        <w:rPr>
          <w:rFonts w:hint="eastAsia"/>
          <w:iCs/>
          <w:sz w:val="24"/>
          <w:szCs w:val="24"/>
        </w:rPr>
        <w:t>relayage</w:t>
      </w:r>
      <w:r w:rsidR="005E56B7" w:rsidRPr="002044E0">
        <w:rPr>
          <w:iCs/>
          <w:sz w:val="24"/>
          <w:szCs w:val="24"/>
        </w:rPr>
        <w:t xml:space="preserve">, </w:t>
      </w:r>
      <w:r w:rsidR="00EB703A" w:rsidRPr="002044E0">
        <w:rPr>
          <w:iCs/>
          <w:sz w:val="24"/>
          <w:szCs w:val="24"/>
        </w:rPr>
        <w:t>d</w:t>
      </w:r>
      <w:r w:rsidR="00BD05E4" w:rsidRPr="002044E0">
        <w:rPr>
          <w:iCs/>
          <w:sz w:val="24"/>
          <w:szCs w:val="24"/>
        </w:rPr>
        <w:t>u</w:t>
      </w:r>
      <w:r w:rsidR="00EB703A" w:rsidRPr="002044E0">
        <w:rPr>
          <w:iCs/>
          <w:sz w:val="24"/>
          <w:szCs w:val="24"/>
        </w:rPr>
        <w:t xml:space="preserve"> </w:t>
      </w:r>
      <w:r w:rsidR="005E56B7" w:rsidRPr="002044E0">
        <w:rPr>
          <w:iCs/>
          <w:sz w:val="24"/>
          <w:szCs w:val="24"/>
        </w:rPr>
        <w:t>baluchonnage</w:t>
      </w:r>
    </w:p>
    <w:p w14:paraId="68FC52FD" w14:textId="77777777" w:rsidR="00C878D0" w:rsidRPr="002044E0" w:rsidRDefault="00C878D0" w:rsidP="00C878D0">
      <w:pPr>
        <w:autoSpaceDE w:val="0"/>
        <w:autoSpaceDN w:val="0"/>
        <w:adjustRightInd w:val="0"/>
        <w:spacing w:before="120" w:after="0" w:line="240" w:lineRule="auto"/>
        <w:jc w:val="both"/>
        <w:rPr>
          <w:rFonts w:cstheme="minorHAnsi"/>
          <w:iCs/>
          <w:sz w:val="24"/>
          <w:szCs w:val="24"/>
        </w:rPr>
      </w:pPr>
      <w:r w:rsidRPr="002044E0">
        <w:rPr>
          <w:rFonts w:cstheme="minorHAnsi"/>
          <w:bCs/>
          <w:iCs/>
          <w:sz w:val="24"/>
          <w:szCs w:val="24"/>
        </w:rPr>
        <w:t xml:space="preserve">- </w:t>
      </w:r>
      <w:r w:rsidR="00D2039D" w:rsidRPr="002044E0">
        <w:rPr>
          <w:rFonts w:cstheme="minorHAnsi"/>
          <w:bCs/>
          <w:iCs/>
          <w:sz w:val="24"/>
          <w:szCs w:val="24"/>
        </w:rPr>
        <w:t>l</w:t>
      </w:r>
      <w:r w:rsidRPr="002044E0">
        <w:rPr>
          <w:rFonts w:cstheme="minorHAnsi"/>
          <w:iCs/>
          <w:sz w:val="24"/>
          <w:szCs w:val="24"/>
        </w:rPr>
        <w:t>’animation de réseaux des acteurs de l’aide aux aidants</w:t>
      </w:r>
    </w:p>
    <w:p w14:paraId="33089B63" w14:textId="32B49A83" w:rsidR="00BE2C21" w:rsidRDefault="00BE2C21" w:rsidP="00F30966">
      <w:pPr>
        <w:autoSpaceDE w:val="0"/>
        <w:autoSpaceDN w:val="0"/>
        <w:adjustRightInd w:val="0"/>
        <w:spacing w:after="0" w:line="240" w:lineRule="auto"/>
        <w:rPr>
          <w:rFonts w:cstheme="minorHAnsi"/>
          <w:b/>
          <w:bCs/>
          <w:color w:val="0070C1"/>
          <w:sz w:val="28"/>
          <w:szCs w:val="28"/>
        </w:rPr>
      </w:pPr>
    </w:p>
    <w:p w14:paraId="693EE199" w14:textId="77777777" w:rsidR="00B23EF9" w:rsidRDefault="00B23EF9" w:rsidP="002044E0">
      <w:pPr>
        <w:spacing w:after="0"/>
        <w:jc w:val="both"/>
        <w:rPr>
          <w:b/>
          <w:bCs/>
          <w:sz w:val="24"/>
          <w:szCs w:val="24"/>
        </w:rPr>
      </w:pPr>
    </w:p>
    <w:p w14:paraId="394A76E9" w14:textId="77777777" w:rsidR="00AD2501" w:rsidRPr="00E50B8E" w:rsidRDefault="00AD2501" w:rsidP="00AD2501">
      <w:pPr>
        <w:pBdr>
          <w:top w:val="single" w:sz="4" w:space="1" w:color="auto"/>
          <w:left w:val="single" w:sz="4" w:space="4" w:color="auto"/>
          <w:bottom w:val="single" w:sz="4" w:space="2" w:color="auto"/>
          <w:right w:val="single" w:sz="4" w:space="0" w:color="auto"/>
        </w:pBdr>
        <w:autoSpaceDE w:val="0"/>
        <w:autoSpaceDN w:val="0"/>
        <w:adjustRightInd w:val="0"/>
        <w:spacing w:after="0" w:line="240" w:lineRule="auto"/>
        <w:jc w:val="center"/>
        <w:rPr>
          <w:rFonts w:cstheme="minorHAnsi"/>
          <w:b/>
          <w:bCs/>
          <w:sz w:val="24"/>
          <w:szCs w:val="24"/>
        </w:rPr>
      </w:pPr>
      <w:r w:rsidRPr="00E50B8E">
        <w:rPr>
          <w:rFonts w:cstheme="minorHAnsi"/>
          <w:b/>
          <w:iCs/>
          <w:sz w:val="24"/>
          <w:szCs w:val="24"/>
        </w:rPr>
        <w:t>Les actions retenues devront débuter en 2023.</w:t>
      </w:r>
    </w:p>
    <w:p w14:paraId="387782FD" w14:textId="77777777" w:rsidR="00B23EF9" w:rsidRDefault="00B23EF9" w:rsidP="002044E0">
      <w:pPr>
        <w:spacing w:after="0"/>
        <w:jc w:val="both"/>
        <w:rPr>
          <w:b/>
          <w:bCs/>
          <w:sz w:val="24"/>
          <w:szCs w:val="24"/>
        </w:rPr>
      </w:pPr>
    </w:p>
    <w:p w14:paraId="119E1FFB" w14:textId="77777777" w:rsidR="00B23EF9" w:rsidRDefault="00B23EF9" w:rsidP="002044E0">
      <w:pPr>
        <w:spacing w:after="0"/>
        <w:jc w:val="both"/>
        <w:rPr>
          <w:b/>
          <w:bCs/>
          <w:sz w:val="24"/>
          <w:szCs w:val="24"/>
        </w:rPr>
      </w:pPr>
    </w:p>
    <w:p w14:paraId="287BBEE0" w14:textId="77777777" w:rsidR="00B23EF9" w:rsidRDefault="00B23EF9" w:rsidP="002044E0">
      <w:pPr>
        <w:spacing w:after="0"/>
        <w:jc w:val="both"/>
        <w:rPr>
          <w:b/>
          <w:bCs/>
          <w:sz w:val="24"/>
          <w:szCs w:val="24"/>
        </w:rPr>
      </w:pPr>
    </w:p>
    <w:p w14:paraId="4FE7F1F5" w14:textId="5B5523BC" w:rsidR="002044E0" w:rsidRPr="00B23EF9" w:rsidRDefault="002044E0" w:rsidP="002044E0">
      <w:pPr>
        <w:spacing w:after="0"/>
        <w:jc w:val="both"/>
        <w:rPr>
          <w:sz w:val="24"/>
          <w:szCs w:val="24"/>
        </w:rPr>
      </w:pPr>
      <w:r w:rsidRPr="002044E0">
        <w:rPr>
          <w:b/>
          <w:bCs/>
          <w:sz w:val="24"/>
          <w:szCs w:val="24"/>
        </w:rPr>
        <w:lastRenderedPageBreak/>
        <w:t xml:space="preserve">Afin de coordonner les financements des projets et de rendre plus cohérentes les réponses apportées aux proches aidants, </w:t>
      </w:r>
      <w:r w:rsidR="00A63CAD" w:rsidRPr="00B23EF9">
        <w:rPr>
          <w:b/>
          <w:bCs/>
          <w:sz w:val="24"/>
          <w:szCs w:val="24"/>
        </w:rPr>
        <w:t xml:space="preserve">les caisses de retraite communiqueront les projets retenus aux </w:t>
      </w:r>
      <w:r w:rsidR="00B23EF9">
        <w:rPr>
          <w:b/>
          <w:bCs/>
          <w:sz w:val="24"/>
          <w:szCs w:val="24"/>
        </w:rPr>
        <w:t>C</w:t>
      </w:r>
      <w:r w:rsidR="00A63CAD" w:rsidRPr="00B23EF9">
        <w:rPr>
          <w:b/>
          <w:bCs/>
          <w:sz w:val="24"/>
          <w:szCs w:val="24"/>
        </w:rPr>
        <w:t>onférences des financeurs</w:t>
      </w:r>
      <w:r w:rsidRPr="00B23EF9">
        <w:rPr>
          <w:sz w:val="24"/>
          <w:szCs w:val="24"/>
        </w:rPr>
        <w:t>.</w:t>
      </w:r>
    </w:p>
    <w:p w14:paraId="103A1CDF" w14:textId="2292D0D6" w:rsidR="002044E0" w:rsidRPr="002044E0" w:rsidRDefault="002044E0" w:rsidP="002044E0">
      <w:pPr>
        <w:jc w:val="both"/>
        <w:rPr>
          <w:b/>
          <w:bCs/>
          <w:sz w:val="24"/>
          <w:szCs w:val="24"/>
        </w:rPr>
      </w:pPr>
      <w:r w:rsidRPr="002044E0">
        <w:rPr>
          <w:b/>
          <w:bCs/>
          <w:sz w:val="24"/>
          <w:szCs w:val="24"/>
        </w:rPr>
        <w:t>Vous êtes invités à consulter les appels à projets 202</w:t>
      </w:r>
      <w:r w:rsidR="00A63CAD">
        <w:rPr>
          <w:b/>
          <w:bCs/>
          <w:sz w:val="24"/>
          <w:szCs w:val="24"/>
        </w:rPr>
        <w:t>3</w:t>
      </w:r>
      <w:r w:rsidRPr="002044E0">
        <w:rPr>
          <w:b/>
          <w:bCs/>
          <w:sz w:val="24"/>
          <w:szCs w:val="24"/>
        </w:rPr>
        <w:t xml:space="preserve"> mis en ligne sur les sites des Conseils départementaux.</w:t>
      </w:r>
    </w:p>
    <w:p w14:paraId="31970554" w14:textId="2C46D76D" w:rsidR="005975CF" w:rsidRPr="001B1B87" w:rsidRDefault="001B1B87" w:rsidP="00B23EF9">
      <w:pPr>
        <w:autoSpaceDE w:val="0"/>
        <w:autoSpaceDN w:val="0"/>
        <w:adjustRightInd w:val="0"/>
        <w:spacing w:before="480" w:after="240" w:line="240" w:lineRule="auto"/>
        <w:rPr>
          <w:rFonts w:cstheme="minorHAnsi"/>
          <w:b/>
          <w:i/>
          <w:iCs/>
          <w:color w:val="00B1F1"/>
          <w:sz w:val="32"/>
          <w:szCs w:val="24"/>
        </w:rPr>
      </w:pPr>
      <w:r w:rsidRPr="001B1B87">
        <w:rPr>
          <w:rFonts w:cstheme="minorHAnsi"/>
          <w:b/>
          <w:i/>
          <w:iCs/>
          <w:color w:val="00B1F1"/>
          <w:sz w:val="32"/>
          <w:szCs w:val="24"/>
        </w:rPr>
        <w:t>Les m</w:t>
      </w:r>
      <w:r w:rsidR="005975CF" w:rsidRPr="001B1B87">
        <w:rPr>
          <w:rFonts w:cstheme="minorHAnsi"/>
          <w:b/>
          <w:i/>
          <w:iCs/>
          <w:color w:val="00B1F1"/>
          <w:sz w:val="32"/>
          <w:szCs w:val="24"/>
        </w:rPr>
        <w:t>odalités d’attribution de l’aide financière</w:t>
      </w:r>
    </w:p>
    <w:p w14:paraId="647020B2" w14:textId="10C09831" w:rsidR="001B1B87" w:rsidRDefault="00B50F4E" w:rsidP="001B1B87">
      <w:pPr>
        <w:jc w:val="both"/>
        <w:rPr>
          <w:rFonts w:cstheme="minorHAnsi"/>
          <w:sz w:val="24"/>
          <w:szCs w:val="24"/>
        </w:rPr>
      </w:pPr>
      <w:r w:rsidRPr="00170796">
        <w:rPr>
          <w:rFonts w:cstheme="minorHAnsi"/>
          <w:sz w:val="24"/>
          <w:szCs w:val="24"/>
        </w:rPr>
        <w:t>L’aide financière sera accord</w:t>
      </w:r>
      <w:r w:rsidR="00715E2D" w:rsidRPr="00170796">
        <w:rPr>
          <w:rFonts w:cstheme="minorHAnsi"/>
          <w:sz w:val="24"/>
          <w:szCs w:val="24"/>
        </w:rPr>
        <w:t>ée sous la forme d</w:t>
      </w:r>
      <w:r w:rsidR="009B46B9" w:rsidRPr="00170796">
        <w:rPr>
          <w:rFonts w:cstheme="minorHAnsi"/>
          <w:sz w:val="24"/>
          <w:szCs w:val="24"/>
        </w:rPr>
        <w:t>’une</w:t>
      </w:r>
      <w:r w:rsidR="00715E2D" w:rsidRPr="00170796">
        <w:rPr>
          <w:rFonts w:cstheme="minorHAnsi"/>
          <w:sz w:val="24"/>
          <w:szCs w:val="24"/>
        </w:rPr>
        <w:t xml:space="preserve"> subvention</w:t>
      </w:r>
      <w:r w:rsidR="00374C4D" w:rsidRPr="00170796">
        <w:rPr>
          <w:rFonts w:cstheme="minorHAnsi"/>
          <w:sz w:val="24"/>
          <w:szCs w:val="24"/>
        </w:rPr>
        <w:t>, sur décision de la C</w:t>
      </w:r>
      <w:r w:rsidRPr="00170796">
        <w:rPr>
          <w:rFonts w:cstheme="minorHAnsi"/>
          <w:sz w:val="24"/>
          <w:szCs w:val="24"/>
        </w:rPr>
        <w:t xml:space="preserve">ommission d’Action Sociale </w:t>
      </w:r>
      <w:r w:rsidRPr="007251BE">
        <w:rPr>
          <w:rFonts w:cstheme="minorHAnsi"/>
          <w:sz w:val="24"/>
          <w:szCs w:val="24"/>
        </w:rPr>
        <w:t>de</w:t>
      </w:r>
      <w:r w:rsidR="00AB6677" w:rsidRPr="007251BE">
        <w:rPr>
          <w:rFonts w:cstheme="minorHAnsi"/>
          <w:sz w:val="24"/>
          <w:szCs w:val="24"/>
        </w:rPr>
        <w:t>s</w:t>
      </w:r>
      <w:r w:rsidRPr="007251BE">
        <w:rPr>
          <w:rFonts w:cstheme="minorHAnsi"/>
          <w:sz w:val="24"/>
          <w:szCs w:val="24"/>
        </w:rPr>
        <w:t xml:space="preserve"> </w:t>
      </w:r>
      <w:r w:rsidR="009F122E" w:rsidRPr="007251BE">
        <w:rPr>
          <w:rFonts w:cstheme="minorHAnsi"/>
          <w:sz w:val="24"/>
          <w:szCs w:val="24"/>
        </w:rPr>
        <w:t>C</w:t>
      </w:r>
      <w:r w:rsidR="00715E2D" w:rsidRPr="007251BE">
        <w:rPr>
          <w:rFonts w:cstheme="minorHAnsi"/>
          <w:sz w:val="24"/>
          <w:szCs w:val="24"/>
        </w:rPr>
        <w:t>aisse</w:t>
      </w:r>
      <w:r w:rsidR="00AB6677" w:rsidRPr="007251BE">
        <w:rPr>
          <w:rFonts w:cstheme="minorHAnsi"/>
          <w:sz w:val="24"/>
          <w:szCs w:val="24"/>
        </w:rPr>
        <w:t>s</w:t>
      </w:r>
      <w:r w:rsidRPr="007251BE">
        <w:rPr>
          <w:rFonts w:cstheme="minorHAnsi"/>
          <w:sz w:val="24"/>
          <w:szCs w:val="24"/>
        </w:rPr>
        <w:t xml:space="preserve">. L’engagement financier </w:t>
      </w:r>
      <w:r w:rsidR="008D35CD" w:rsidRPr="007251BE">
        <w:rPr>
          <w:rFonts w:cstheme="minorHAnsi"/>
          <w:sz w:val="24"/>
          <w:szCs w:val="24"/>
        </w:rPr>
        <w:t xml:space="preserve">sera formalisé par </w:t>
      </w:r>
      <w:r w:rsidRPr="009459EA">
        <w:rPr>
          <w:rFonts w:cstheme="minorHAnsi"/>
          <w:sz w:val="24"/>
          <w:szCs w:val="24"/>
        </w:rPr>
        <w:t>une</w:t>
      </w:r>
      <w:r w:rsidR="00A63CAD" w:rsidRPr="009459EA">
        <w:rPr>
          <w:rFonts w:cstheme="minorHAnsi"/>
          <w:sz w:val="24"/>
          <w:szCs w:val="24"/>
        </w:rPr>
        <w:t xml:space="preserve"> notification et/ou</w:t>
      </w:r>
      <w:r w:rsidRPr="009459EA">
        <w:rPr>
          <w:rFonts w:cstheme="minorHAnsi"/>
          <w:sz w:val="24"/>
          <w:szCs w:val="24"/>
        </w:rPr>
        <w:t xml:space="preserve"> </w:t>
      </w:r>
      <w:r w:rsidR="009459EA">
        <w:rPr>
          <w:rFonts w:cstheme="minorHAnsi"/>
          <w:sz w:val="24"/>
          <w:szCs w:val="24"/>
        </w:rPr>
        <w:t xml:space="preserve">une </w:t>
      </w:r>
      <w:r w:rsidRPr="007251BE">
        <w:rPr>
          <w:rFonts w:cstheme="minorHAnsi"/>
          <w:sz w:val="24"/>
          <w:szCs w:val="24"/>
        </w:rPr>
        <w:t xml:space="preserve">convention entre </w:t>
      </w:r>
      <w:r w:rsidR="00AB6677" w:rsidRPr="007251BE">
        <w:rPr>
          <w:rFonts w:cstheme="minorHAnsi"/>
          <w:sz w:val="24"/>
          <w:szCs w:val="24"/>
        </w:rPr>
        <w:t xml:space="preserve">chaque </w:t>
      </w:r>
      <w:r w:rsidR="001B1B87">
        <w:rPr>
          <w:rFonts w:cstheme="minorHAnsi"/>
          <w:sz w:val="24"/>
          <w:szCs w:val="24"/>
        </w:rPr>
        <w:t>i</w:t>
      </w:r>
      <w:r w:rsidR="00AB6677" w:rsidRPr="007251BE">
        <w:rPr>
          <w:rFonts w:cstheme="minorHAnsi"/>
          <w:sz w:val="24"/>
          <w:szCs w:val="24"/>
        </w:rPr>
        <w:t>nstitution</w:t>
      </w:r>
      <w:r w:rsidRPr="007251BE">
        <w:rPr>
          <w:rFonts w:cstheme="minorHAnsi"/>
          <w:sz w:val="24"/>
          <w:szCs w:val="24"/>
        </w:rPr>
        <w:t xml:space="preserve"> et le p</w:t>
      </w:r>
      <w:r w:rsidR="008D35CD" w:rsidRPr="007251BE">
        <w:rPr>
          <w:rFonts w:cstheme="minorHAnsi"/>
          <w:sz w:val="24"/>
          <w:szCs w:val="24"/>
        </w:rPr>
        <w:t>or</w:t>
      </w:r>
      <w:r w:rsidRPr="007251BE">
        <w:rPr>
          <w:rFonts w:cstheme="minorHAnsi"/>
          <w:sz w:val="24"/>
          <w:szCs w:val="24"/>
        </w:rPr>
        <w:t xml:space="preserve">teur </w:t>
      </w:r>
      <w:r w:rsidRPr="00170796">
        <w:rPr>
          <w:rFonts w:cstheme="minorHAnsi"/>
          <w:sz w:val="24"/>
          <w:szCs w:val="24"/>
        </w:rPr>
        <w:t>du projet afin</w:t>
      </w:r>
      <w:r w:rsidR="00374C4D" w:rsidRPr="00170796">
        <w:rPr>
          <w:rFonts w:cstheme="minorHAnsi"/>
          <w:sz w:val="24"/>
          <w:szCs w:val="24"/>
        </w:rPr>
        <w:t xml:space="preserve"> </w:t>
      </w:r>
      <w:r w:rsidRPr="00170796">
        <w:rPr>
          <w:rFonts w:cstheme="minorHAnsi"/>
          <w:sz w:val="24"/>
          <w:szCs w:val="24"/>
        </w:rPr>
        <w:t xml:space="preserve">de </w:t>
      </w:r>
      <w:r w:rsidR="008D35CD" w:rsidRPr="00170796">
        <w:rPr>
          <w:rFonts w:cstheme="minorHAnsi"/>
          <w:color w:val="000000"/>
          <w:sz w:val="24"/>
          <w:szCs w:val="24"/>
        </w:rPr>
        <w:t>préciser la nature des engagements réciproques</w:t>
      </w:r>
      <w:r w:rsidR="008D35CD" w:rsidRPr="00170796">
        <w:rPr>
          <w:rFonts w:cstheme="minorHAnsi"/>
          <w:sz w:val="24"/>
          <w:szCs w:val="24"/>
        </w:rPr>
        <w:t xml:space="preserve">, </w:t>
      </w:r>
      <w:r w:rsidRPr="00170796">
        <w:rPr>
          <w:rFonts w:cstheme="minorHAnsi"/>
          <w:sz w:val="24"/>
          <w:szCs w:val="24"/>
        </w:rPr>
        <w:t>garantir les meilleures conditions</w:t>
      </w:r>
      <w:r w:rsidR="005824D9" w:rsidRPr="00170796">
        <w:rPr>
          <w:rFonts w:cstheme="minorHAnsi"/>
          <w:sz w:val="24"/>
          <w:szCs w:val="24"/>
        </w:rPr>
        <w:t xml:space="preserve"> de réalisation et </w:t>
      </w:r>
      <w:r w:rsidR="00374C4D" w:rsidRPr="00170796">
        <w:rPr>
          <w:rFonts w:cstheme="minorHAnsi"/>
          <w:sz w:val="24"/>
          <w:szCs w:val="24"/>
        </w:rPr>
        <w:t>fournir les éléments de contrôle nécessaires.</w:t>
      </w:r>
    </w:p>
    <w:p w14:paraId="43A1CC4F" w14:textId="772B10C9" w:rsidR="005975CF" w:rsidRPr="001B1B87" w:rsidRDefault="001B1B87" w:rsidP="00B23EF9">
      <w:pPr>
        <w:spacing w:before="480" w:after="240"/>
        <w:jc w:val="both"/>
        <w:rPr>
          <w:rFonts w:cstheme="minorHAnsi"/>
          <w:b/>
          <w:i/>
          <w:iCs/>
          <w:color w:val="00B1F1"/>
          <w:sz w:val="32"/>
          <w:szCs w:val="24"/>
        </w:rPr>
      </w:pPr>
      <w:r w:rsidRPr="001B1B87">
        <w:rPr>
          <w:rFonts w:cstheme="minorHAnsi"/>
          <w:b/>
          <w:i/>
          <w:iCs/>
          <w:color w:val="00B1F1"/>
          <w:sz w:val="32"/>
          <w:szCs w:val="24"/>
        </w:rPr>
        <w:t>Les m</w:t>
      </w:r>
      <w:r w:rsidR="005975CF" w:rsidRPr="001B1B87">
        <w:rPr>
          <w:rFonts w:cstheme="minorHAnsi"/>
          <w:b/>
          <w:i/>
          <w:iCs/>
          <w:color w:val="00B1F1"/>
          <w:sz w:val="32"/>
          <w:szCs w:val="24"/>
        </w:rPr>
        <w:t xml:space="preserve">odalités </w:t>
      </w:r>
      <w:r w:rsidR="00301E87" w:rsidRPr="001B1B87">
        <w:rPr>
          <w:rFonts w:cstheme="minorHAnsi"/>
          <w:b/>
          <w:i/>
          <w:iCs/>
          <w:color w:val="00B1F1"/>
          <w:sz w:val="32"/>
          <w:szCs w:val="24"/>
        </w:rPr>
        <w:t>d’envoi</w:t>
      </w:r>
      <w:r w:rsidR="005975CF" w:rsidRPr="001B1B87">
        <w:rPr>
          <w:rFonts w:cstheme="minorHAnsi"/>
          <w:b/>
          <w:i/>
          <w:iCs/>
          <w:color w:val="00B1F1"/>
          <w:sz w:val="32"/>
          <w:szCs w:val="24"/>
        </w:rPr>
        <w:t xml:space="preserve"> d</w:t>
      </w:r>
      <w:r w:rsidR="00301E87" w:rsidRPr="001B1B87">
        <w:rPr>
          <w:rFonts w:cstheme="minorHAnsi"/>
          <w:b/>
          <w:i/>
          <w:iCs/>
          <w:color w:val="00B1F1"/>
          <w:sz w:val="32"/>
          <w:szCs w:val="24"/>
        </w:rPr>
        <w:t>u</w:t>
      </w:r>
      <w:r w:rsidR="005975CF" w:rsidRPr="001B1B87">
        <w:rPr>
          <w:rFonts w:cstheme="minorHAnsi"/>
          <w:b/>
          <w:i/>
          <w:iCs/>
          <w:color w:val="00B1F1"/>
          <w:sz w:val="32"/>
          <w:szCs w:val="24"/>
        </w:rPr>
        <w:t xml:space="preserve"> d</w:t>
      </w:r>
      <w:r w:rsidR="00301E87" w:rsidRPr="001B1B87">
        <w:rPr>
          <w:rFonts w:cstheme="minorHAnsi"/>
          <w:b/>
          <w:i/>
          <w:iCs/>
          <w:color w:val="00B1F1"/>
          <w:sz w:val="32"/>
          <w:szCs w:val="24"/>
        </w:rPr>
        <w:t>ossier de candidature</w:t>
      </w:r>
    </w:p>
    <w:p w14:paraId="346C6A85" w14:textId="35A8E9E8" w:rsidR="00646EB2" w:rsidRDefault="00E50B8E" w:rsidP="009459EA">
      <w:pPr>
        <w:spacing w:after="120"/>
        <w:jc w:val="both"/>
        <w:rPr>
          <w:rFonts w:cstheme="minorHAnsi"/>
          <w:sz w:val="24"/>
          <w:szCs w:val="24"/>
        </w:rPr>
      </w:pPr>
      <w:r w:rsidRPr="00E50B8E">
        <w:rPr>
          <w:rFonts w:cstheme="minorHAnsi"/>
          <w:sz w:val="24"/>
          <w:szCs w:val="24"/>
        </w:rPr>
        <w:t xml:space="preserve">Vous pouvez télécharger le dossier de demande d’aide financière directement </w:t>
      </w:r>
      <w:r w:rsidR="00646EB2">
        <w:rPr>
          <w:rFonts w:cstheme="minorHAnsi"/>
          <w:sz w:val="24"/>
          <w:szCs w:val="24"/>
        </w:rPr>
        <w:t>:</w:t>
      </w:r>
    </w:p>
    <w:p w14:paraId="0466A964" w14:textId="638E5550" w:rsidR="00E50B8E" w:rsidRDefault="00646EB2" w:rsidP="00646EB2">
      <w:pPr>
        <w:pStyle w:val="Paragraphedeliste"/>
        <w:numPr>
          <w:ilvl w:val="0"/>
          <w:numId w:val="6"/>
        </w:numPr>
        <w:spacing w:after="120"/>
        <w:jc w:val="both"/>
        <w:rPr>
          <w:rFonts w:cstheme="minorHAnsi"/>
          <w:sz w:val="24"/>
          <w:szCs w:val="24"/>
        </w:rPr>
      </w:pPr>
      <w:proofErr w:type="gramStart"/>
      <w:r w:rsidRPr="00E50B8E">
        <w:rPr>
          <w:rFonts w:cstheme="minorHAnsi"/>
          <w:sz w:val="24"/>
          <w:szCs w:val="24"/>
        </w:rPr>
        <w:t>sur</w:t>
      </w:r>
      <w:proofErr w:type="gramEnd"/>
      <w:r w:rsidRPr="00E50B8E">
        <w:rPr>
          <w:rFonts w:cstheme="minorHAnsi"/>
          <w:sz w:val="24"/>
          <w:szCs w:val="24"/>
        </w:rPr>
        <w:t xml:space="preserve"> le site</w:t>
      </w:r>
      <w:r>
        <w:rPr>
          <w:rFonts w:cstheme="minorHAnsi"/>
          <w:sz w:val="24"/>
          <w:szCs w:val="24"/>
        </w:rPr>
        <w:t xml:space="preserve"> internet</w:t>
      </w:r>
      <w:r w:rsidRPr="00E50B8E">
        <w:rPr>
          <w:rFonts w:cstheme="minorHAnsi"/>
          <w:sz w:val="24"/>
          <w:szCs w:val="24"/>
        </w:rPr>
        <w:t xml:space="preserve"> de</w:t>
      </w:r>
      <w:r>
        <w:rPr>
          <w:rFonts w:cstheme="minorHAnsi"/>
          <w:sz w:val="24"/>
          <w:szCs w:val="24"/>
        </w:rPr>
        <w:t> </w:t>
      </w:r>
      <w:r w:rsidRPr="00646EB2">
        <w:rPr>
          <w:rFonts w:cstheme="minorHAnsi"/>
          <w:sz w:val="24"/>
          <w:szCs w:val="24"/>
        </w:rPr>
        <w:t xml:space="preserve"> </w:t>
      </w:r>
      <w:r w:rsidR="00E50B8E" w:rsidRPr="00646EB2">
        <w:rPr>
          <w:rFonts w:cstheme="minorHAnsi"/>
          <w:sz w:val="24"/>
          <w:szCs w:val="24"/>
        </w:rPr>
        <w:t>la Carsat Aquitaine dans la rubrique → Partenaire → Partenaires de l’action sociale → Vous avez un projet, besoin d’un accompagnement et/ou d’un financement </w:t>
      </w:r>
      <w:r>
        <w:rPr>
          <w:rFonts w:cstheme="minorHAnsi"/>
          <w:sz w:val="24"/>
          <w:szCs w:val="24"/>
        </w:rPr>
        <w:t xml:space="preserve">/ </w:t>
      </w:r>
      <w:hyperlink r:id="rId12" w:history="1">
        <w:r w:rsidRPr="00646EB2">
          <w:rPr>
            <w:rStyle w:val="Lienhypertexte"/>
            <w:rFonts w:cstheme="minorHAnsi"/>
            <w:sz w:val="24"/>
            <w:szCs w:val="24"/>
          </w:rPr>
          <w:t>Appel à Projets 2023 en faveur des aidants</w:t>
        </w:r>
      </w:hyperlink>
    </w:p>
    <w:p w14:paraId="69C85178" w14:textId="70274C85" w:rsidR="00646EB2" w:rsidRPr="00646EB2" w:rsidRDefault="00646EB2" w:rsidP="00646EB2">
      <w:pPr>
        <w:pStyle w:val="Paragraphedeliste"/>
        <w:numPr>
          <w:ilvl w:val="0"/>
          <w:numId w:val="6"/>
        </w:numPr>
        <w:spacing w:after="240"/>
        <w:jc w:val="both"/>
        <w:rPr>
          <w:rFonts w:cstheme="minorHAnsi"/>
          <w:sz w:val="24"/>
          <w:szCs w:val="24"/>
        </w:rPr>
      </w:pPr>
      <w:proofErr w:type="gramStart"/>
      <w:r>
        <w:rPr>
          <w:sz w:val="24"/>
          <w:szCs w:val="24"/>
        </w:rPr>
        <w:t>ou</w:t>
      </w:r>
      <w:proofErr w:type="gramEnd"/>
      <w:r>
        <w:rPr>
          <w:sz w:val="24"/>
          <w:szCs w:val="24"/>
        </w:rPr>
        <w:t xml:space="preserve"> sur </w:t>
      </w:r>
      <w:r w:rsidRPr="00646EB2">
        <w:rPr>
          <w:sz w:val="24"/>
          <w:szCs w:val="24"/>
        </w:rPr>
        <w:t>le site internet de votre MSA qui affichera le lien </w:t>
      </w:r>
    </w:p>
    <w:p w14:paraId="35B0CEE4" w14:textId="77777777" w:rsidR="00E50B8E" w:rsidRPr="00E50B8E" w:rsidRDefault="00E50B8E" w:rsidP="00646EB2">
      <w:pPr>
        <w:spacing w:before="120" w:after="0"/>
        <w:ind w:left="-142" w:firstLine="142"/>
        <w:jc w:val="both"/>
        <w:rPr>
          <w:rFonts w:cstheme="minorHAnsi"/>
          <w:sz w:val="24"/>
          <w:szCs w:val="24"/>
        </w:rPr>
      </w:pPr>
      <w:r w:rsidRPr="00E50B8E">
        <w:rPr>
          <w:rFonts w:cstheme="minorHAnsi"/>
          <w:sz w:val="24"/>
          <w:szCs w:val="24"/>
        </w:rPr>
        <w:t>3 dates limites de dépôt des dossiers :</w:t>
      </w:r>
    </w:p>
    <w:p w14:paraId="5AFDC802" w14:textId="77777777" w:rsidR="00E50B8E" w:rsidRPr="00E50B8E" w:rsidRDefault="00E50B8E" w:rsidP="00AD2501">
      <w:pPr>
        <w:pStyle w:val="Paragraphedeliste"/>
        <w:numPr>
          <w:ilvl w:val="0"/>
          <w:numId w:val="7"/>
        </w:numPr>
        <w:jc w:val="both"/>
        <w:rPr>
          <w:rFonts w:cstheme="minorHAnsi"/>
          <w:sz w:val="24"/>
          <w:szCs w:val="24"/>
        </w:rPr>
      </w:pPr>
      <w:r w:rsidRPr="00E50B8E">
        <w:rPr>
          <w:rFonts w:cstheme="minorHAnsi"/>
          <w:sz w:val="24"/>
          <w:szCs w:val="24"/>
        </w:rPr>
        <w:t>31 mars 2023</w:t>
      </w:r>
    </w:p>
    <w:p w14:paraId="54EEE3FE" w14:textId="77777777" w:rsidR="00E50B8E" w:rsidRPr="00E50B8E" w:rsidRDefault="00E50B8E" w:rsidP="00E50B8E">
      <w:pPr>
        <w:pStyle w:val="Paragraphedeliste"/>
        <w:numPr>
          <w:ilvl w:val="0"/>
          <w:numId w:val="7"/>
        </w:numPr>
        <w:jc w:val="both"/>
        <w:rPr>
          <w:rFonts w:cstheme="minorHAnsi"/>
          <w:sz w:val="24"/>
          <w:szCs w:val="24"/>
        </w:rPr>
      </w:pPr>
      <w:r w:rsidRPr="00E50B8E">
        <w:rPr>
          <w:rFonts w:cstheme="minorHAnsi"/>
          <w:sz w:val="24"/>
          <w:szCs w:val="24"/>
        </w:rPr>
        <w:t>31 juillet 2023</w:t>
      </w:r>
    </w:p>
    <w:p w14:paraId="6BAD7D5C" w14:textId="77777777" w:rsidR="00E50B8E" w:rsidRPr="00E50B8E" w:rsidRDefault="00E50B8E" w:rsidP="00E50B8E">
      <w:pPr>
        <w:pStyle w:val="Paragraphedeliste"/>
        <w:numPr>
          <w:ilvl w:val="0"/>
          <w:numId w:val="7"/>
        </w:numPr>
        <w:jc w:val="both"/>
        <w:rPr>
          <w:rFonts w:cstheme="minorHAnsi"/>
          <w:sz w:val="24"/>
          <w:szCs w:val="24"/>
        </w:rPr>
      </w:pPr>
      <w:r w:rsidRPr="00E50B8E">
        <w:rPr>
          <w:rFonts w:cstheme="minorHAnsi"/>
          <w:sz w:val="24"/>
          <w:szCs w:val="24"/>
        </w:rPr>
        <w:t xml:space="preserve">30 septembre 2023 </w:t>
      </w:r>
    </w:p>
    <w:p w14:paraId="79AF1673" w14:textId="77777777" w:rsidR="00E50B8E" w:rsidRPr="00E50B8E" w:rsidRDefault="00E50B8E" w:rsidP="000B1A87">
      <w:pPr>
        <w:spacing w:after="0"/>
        <w:jc w:val="both"/>
        <w:rPr>
          <w:rFonts w:cstheme="minorHAnsi"/>
          <w:b/>
          <w:bCs/>
          <w:sz w:val="24"/>
          <w:szCs w:val="24"/>
        </w:rPr>
      </w:pPr>
      <w:r w:rsidRPr="00E50B8E">
        <w:rPr>
          <w:rFonts w:cstheme="minorHAnsi"/>
          <w:b/>
          <w:bCs/>
          <w:sz w:val="24"/>
          <w:szCs w:val="24"/>
        </w:rPr>
        <w:t xml:space="preserve">Le dossier de candidature devra être adressé, dûment complété et accompagné de toutes les pièces justificatives : </w:t>
      </w:r>
    </w:p>
    <w:p w14:paraId="4CFD267F" w14:textId="77777777" w:rsidR="00E50B8E" w:rsidRPr="00E50B8E" w:rsidRDefault="00E50B8E" w:rsidP="000B1A87">
      <w:pPr>
        <w:pStyle w:val="Paragraphedeliste"/>
        <w:numPr>
          <w:ilvl w:val="0"/>
          <w:numId w:val="8"/>
        </w:numPr>
        <w:spacing w:after="0"/>
        <w:ind w:left="709"/>
        <w:jc w:val="both"/>
        <w:rPr>
          <w:rFonts w:cstheme="minorHAnsi"/>
          <w:b/>
          <w:bCs/>
          <w:sz w:val="24"/>
          <w:szCs w:val="24"/>
        </w:rPr>
      </w:pPr>
      <w:proofErr w:type="gramStart"/>
      <w:r w:rsidRPr="00E50B8E">
        <w:rPr>
          <w:rFonts w:cstheme="minorHAnsi"/>
          <w:b/>
          <w:bCs/>
          <w:sz w:val="24"/>
          <w:szCs w:val="24"/>
        </w:rPr>
        <w:t>uniquement</w:t>
      </w:r>
      <w:proofErr w:type="gramEnd"/>
      <w:r w:rsidRPr="00E50B8E">
        <w:rPr>
          <w:rFonts w:cstheme="minorHAnsi"/>
          <w:b/>
          <w:bCs/>
          <w:sz w:val="24"/>
          <w:szCs w:val="24"/>
        </w:rPr>
        <w:t xml:space="preserve"> par voie électronique, </w:t>
      </w:r>
    </w:p>
    <w:p w14:paraId="26BAC58F" w14:textId="50341FAA" w:rsidR="00E50B8E" w:rsidRPr="00E50B8E" w:rsidRDefault="00E50B8E" w:rsidP="000B1A87">
      <w:pPr>
        <w:pStyle w:val="Paragraphedeliste"/>
        <w:numPr>
          <w:ilvl w:val="0"/>
          <w:numId w:val="8"/>
        </w:numPr>
        <w:ind w:left="709"/>
        <w:jc w:val="both"/>
        <w:rPr>
          <w:rFonts w:cstheme="minorHAnsi"/>
          <w:b/>
          <w:bCs/>
          <w:sz w:val="24"/>
          <w:szCs w:val="24"/>
        </w:rPr>
      </w:pPr>
      <w:proofErr w:type="gramStart"/>
      <w:r w:rsidRPr="00E50B8E">
        <w:rPr>
          <w:rFonts w:cstheme="minorHAnsi"/>
          <w:b/>
          <w:bCs/>
          <w:sz w:val="24"/>
          <w:szCs w:val="24"/>
        </w:rPr>
        <w:t>à</w:t>
      </w:r>
      <w:proofErr w:type="gramEnd"/>
      <w:r w:rsidRPr="00E50B8E">
        <w:rPr>
          <w:rFonts w:cstheme="minorHAnsi"/>
          <w:b/>
          <w:bCs/>
          <w:sz w:val="24"/>
          <w:szCs w:val="24"/>
        </w:rPr>
        <w:t xml:space="preserve"> la CARSAT Aquitaine </w:t>
      </w:r>
      <w:r w:rsidRPr="00E50B8E">
        <w:rPr>
          <w:rFonts w:cstheme="minorHAnsi"/>
          <w:b/>
          <w:bCs/>
          <w:sz w:val="24"/>
          <w:szCs w:val="24"/>
          <w:u w:val="single"/>
        </w:rPr>
        <w:t>ET</w:t>
      </w:r>
      <w:r w:rsidRPr="00E50B8E">
        <w:rPr>
          <w:rFonts w:cstheme="minorHAnsi"/>
          <w:b/>
          <w:bCs/>
          <w:sz w:val="24"/>
          <w:szCs w:val="24"/>
        </w:rPr>
        <w:t xml:space="preserve"> à la MSA du département d’implantation de votre projet.</w:t>
      </w:r>
    </w:p>
    <w:p w14:paraId="14E82BB0" w14:textId="0865B7BC" w:rsidR="00E50B8E" w:rsidRPr="00E50B8E" w:rsidRDefault="00E50B8E" w:rsidP="00E50B8E">
      <w:pPr>
        <w:spacing w:after="0"/>
        <w:jc w:val="both"/>
        <w:rPr>
          <w:rFonts w:cstheme="minorHAnsi"/>
          <w:b/>
          <w:bCs/>
          <w:color w:val="FF0000"/>
          <w:sz w:val="24"/>
          <w:szCs w:val="24"/>
        </w:rPr>
      </w:pPr>
      <w:r w:rsidRPr="00E50B8E">
        <w:rPr>
          <w:rFonts w:cstheme="minorHAnsi"/>
          <w:sz w:val="24"/>
          <w:szCs w:val="24"/>
        </w:rPr>
        <w:t>Seuls les dossiers complets seront instruits et présentés en Commission d’Action Sociale de la CARSAT et de la MSA concernée</w:t>
      </w:r>
      <w:r>
        <w:rPr>
          <w:rFonts w:cstheme="minorHAnsi"/>
          <w:sz w:val="24"/>
          <w:szCs w:val="24"/>
        </w:rPr>
        <w:t>.</w:t>
      </w:r>
    </w:p>
    <w:p w14:paraId="1F1B0E32" w14:textId="77777777" w:rsidR="00E50B8E" w:rsidRDefault="00E50B8E" w:rsidP="00E50B8E">
      <w:pPr>
        <w:autoSpaceDE w:val="0"/>
        <w:autoSpaceDN w:val="0"/>
        <w:adjustRightInd w:val="0"/>
        <w:spacing w:after="0" w:line="240" w:lineRule="auto"/>
        <w:rPr>
          <w:rFonts w:ascii="Helvetica-Bold" w:hAnsi="Helvetica-Bold" w:cs="Helvetica-Bold"/>
          <w:b/>
          <w:bCs/>
        </w:rPr>
      </w:pPr>
    </w:p>
    <w:p w14:paraId="6BFC483D" w14:textId="77777777" w:rsidR="00E50B8E" w:rsidRPr="002044E0" w:rsidRDefault="00E50B8E" w:rsidP="00E50B8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b/>
          <w:bCs/>
          <w:sz w:val="16"/>
          <w:szCs w:val="16"/>
        </w:rPr>
      </w:pPr>
    </w:p>
    <w:p w14:paraId="486C2F37" w14:textId="77777777" w:rsidR="00E50B8E" w:rsidRPr="00E50B8E" w:rsidRDefault="00E50B8E" w:rsidP="00E50B8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b/>
          <w:bCs/>
          <w:sz w:val="24"/>
          <w:szCs w:val="24"/>
        </w:rPr>
      </w:pPr>
      <w:r w:rsidRPr="00E50B8E">
        <w:rPr>
          <w:rFonts w:cstheme="minorHAnsi"/>
          <w:b/>
          <w:bCs/>
          <w:sz w:val="24"/>
          <w:szCs w:val="24"/>
        </w:rPr>
        <w:t xml:space="preserve">Si vous avez déjà bénéficié d’une subvention et que vous présentez une nouvelle demande de subvention, </w:t>
      </w:r>
      <w:r w:rsidRPr="00E50B8E">
        <w:rPr>
          <w:rFonts w:cstheme="minorHAnsi"/>
          <w:b/>
          <w:bCs/>
          <w:sz w:val="24"/>
          <w:szCs w:val="24"/>
          <w:u w:val="single"/>
        </w:rPr>
        <w:t>il est impératif</w:t>
      </w:r>
      <w:r w:rsidRPr="00E50B8E">
        <w:rPr>
          <w:rFonts w:cstheme="minorHAnsi"/>
          <w:b/>
          <w:bCs/>
          <w:sz w:val="24"/>
          <w:szCs w:val="24"/>
        </w:rPr>
        <w:t xml:space="preserve"> de transmettre l’évaluation de l’action précédemment financée accompagnée de son bilan financier.</w:t>
      </w:r>
    </w:p>
    <w:p w14:paraId="0231567A" w14:textId="77777777" w:rsidR="00E50B8E" w:rsidRPr="002044E0" w:rsidRDefault="00E50B8E" w:rsidP="00E50B8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14:paraId="2E7C6369" w14:textId="77777777" w:rsidR="00E50B8E" w:rsidRDefault="00E50B8E" w:rsidP="005824D9">
      <w:pPr>
        <w:spacing w:after="0"/>
        <w:jc w:val="both"/>
        <w:rPr>
          <w:rFonts w:cstheme="minorHAnsi"/>
          <w:b/>
          <w:bCs/>
          <w:color w:val="FF0000"/>
          <w:sz w:val="24"/>
          <w:szCs w:val="24"/>
        </w:rPr>
      </w:pPr>
    </w:p>
    <w:p w14:paraId="630661A4" w14:textId="1F12F3BE" w:rsidR="00E50B8E" w:rsidRDefault="00E50B8E" w:rsidP="005824D9">
      <w:pPr>
        <w:spacing w:after="0"/>
        <w:jc w:val="both"/>
        <w:rPr>
          <w:rFonts w:cstheme="minorHAnsi"/>
          <w:b/>
          <w:bCs/>
          <w:color w:val="FF0000"/>
          <w:sz w:val="24"/>
          <w:szCs w:val="24"/>
        </w:rPr>
      </w:pPr>
    </w:p>
    <w:p w14:paraId="5417CCD5" w14:textId="41464977" w:rsidR="00E50B8E" w:rsidRPr="00306691" w:rsidRDefault="00E50B8E" w:rsidP="00306691">
      <w:pPr>
        <w:rPr>
          <w:rFonts w:cstheme="minorHAnsi"/>
          <w:b/>
          <w:sz w:val="28"/>
          <w:szCs w:val="28"/>
        </w:rPr>
      </w:pPr>
      <w:r w:rsidRPr="00306691">
        <w:rPr>
          <w:rFonts w:cstheme="minorHAnsi"/>
          <w:b/>
          <w:sz w:val="28"/>
          <w:szCs w:val="28"/>
        </w:rPr>
        <w:lastRenderedPageBreak/>
        <w:t>Contacts</w:t>
      </w:r>
    </w:p>
    <w:p w14:paraId="3019DDEC" w14:textId="77777777" w:rsidR="00E50B8E" w:rsidRPr="000B1A87" w:rsidRDefault="00E50B8E" w:rsidP="00E50B8E">
      <w:pPr>
        <w:jc w:val="both"/>
        <w:rPr>
          <w:rFonts w:cstheme="minorHAnsi"/>
          <w:sz w:val="24"/>
          <w:szCs w:val="24"/>
        </w:rPr>
      </w:pPr>
      <w:r w:rsidRPr="000B1A87">
        <w:rPr>
          <w:rFonts w:cstheme="minorHAnsi"/>
          <w:sz w:val="24"/>
          <w:szCs w:val="24"/>
        </w:rPr>
        <w:t>Pour tous renseignements complémentaires, vous pouvez vous rapprocher des référents de votre département :</w:t>
      </w:r>
    </w:p>
    <w:p w14:paraId="6B6378B4" w14:textId="77777777" w:rsidR="00E50B8E" w:rsidRDefault="00E50B8E" w:rsidP="00E50B8E">
      <w:pPr>
        <w:autoSpaceDE w:val="0"/>
        <w:autoSpaceDN w:val="0"/>
        <w:adjustRightInd w:val="0"/>
        <w:jc w:val="both"/>
        <w:rPr>
          <w:color w:val="003399"/>
          <w:u w:val="single"/>
        </w:rPr>
      </w:pPr>
    </w:p>
    <w:tbl>
      <w:tblPr>
        <w:tblStyle w:val="TableauGrille1Clair"/>
        <w:tblW w:w="0" w:type="auto"/>
        <w:tblLook w:val="04A0" w:firstRow="1" w:lastRow="0" w:firstColumn="1" w:lastColumn="0" w:noHBand="0" w:noVBand="1"/>
      </w:tblPr>
      <w:tblGrid>
        <w:gridCol w:w="2910"/>
        <w:gridCol w:w="1593"/>
        <w:gridCol w:w="4559"/>
      </w:tblGrid>
      <w:tr w:rsidR="00E50B8E" w:rsidRPr="00C91A90" w14:paraId="2F797FDB" w14:textId="77777777" w:rsidTr="00E12F4C">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21A86A7" w14:textId="77777777" w:rsidR="00E50B8E" w:rsidRPr="000B1A87" w:rsidRDefault="00E50B8E" w:rsidP="00E12F4C">
            <w:pPr>
              <w:spacing w:line="276" w:lineRule="auto"/>
              <w:jc w:val="center"/>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Caisse de retraite</w:t>
            </w:r>
          </w:p>
        </w:tc>
        <w:tc>
          <w:tcPr>
            <w:tcW w:w="659" w:type="dxa"/>
            <w:vAlign w:val="center"/>
          </w:tcPr>
          <w:p w14:paraId="2EAC98D9" w14:textId="77777777" w:rsidR="00E50B8E" w:rsidRPr="000B1A87" w:rsidRDefault="00E50B8E" w:rsidP="00E12F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Secteur géographique</w:t>
            </w:r>
          </w:p>
        </w:tc>
        <w:tc>
          <w:tcPr>
            <w:tcW w:w="4862" w:type="dxa"/>
            <w:vAlign w:val="center"/>
          </w:tcPr>
          <w:p w14:paraId="2E70910E" w14:textId="77777777" w:rsidR="00E50B8E" w:rsidRPr="000B1A87" w:rsidRDefault="00E50B8E" w:rsidP="00E12F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Référents</w:t>
            </w:r>
          </w:p>
        </w:tc>
      </w:tr>
      <w:tr w:rsidR="00E50B8E" w:rsidRPr="00C91A90" w14:paraId="4DE628C1" w14:textId="77777777" w:rsidTr="00306691">
        <w:trPr>
          <w:trHeight w:val="187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32AD01F" w14:textId="77777777" w:rsidR="00E50B8E" w:rsidRPr="000B1A87" w:rsidRDefault="00E50B8E" w:rsidP="00E12F4C">
            <w:pPr>
              <w:spacing w:line="276" w:lineRule="auto"/>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CARSAT Aquitaine</w:t>
            </w:r>
          </w:p>
        </w:tc>
        <w:tc>
          <w:tcPr>
            <w:tcW w:w="659" w:type="dxa"/>
            <w:vAlign w:val="center"/>
          </w:tcPr>
          <w:p w14:paraId="7C7F0DC0" w14:textId="77777777" w:rsidR="00E50B8E" w:rsidRPr="000B1A87"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 xml:space="preserve">24, 33, 40, </w:t>
            </w:r>
          </w:p>
          <w:p w14:paraId="313F6C72" w14:textId="77777777" w:rsidR="00E50B8E" w:rsidRPr="000B1A87"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47 et 64</w:t>
            </w:r>
          </w:p>
        </w:tc>
        <w:tc>
          <w:tcPr>
            <w:tcW w:w="4862" w:type="dxa"/>
            <w:vAlign w:val="center"/>
          </w:tcPr>
          <w:p w14:paraId="69302841" w14:textId="359677EC" w:rsidR="00E50B8E" w:rsidRPr="00306691" w:rsidRDefault="000B1A87"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306691">
              <w:rPr>
                <w:rFonts w:asciiTheme="minorHAnsi" w:eastAsiaTheme="minorEastAsia" w:hAnsiTheme="minorHAnsi" w:cstheme="minorHAnsi"/>
                <w:b/>
                <w:bCs/>
                <w:sz w:val="24"/>
                <w:szCs w:val="24"/>
              </w:rPr>
              <w:t>Corinne VIDEAU</w:t>
            </w:r>
            <w:r w:rsidR="00E50B8E" w:rsidRPr="00306691">
              <w:rPr>
                <w:rFonts w:asciiTheme="minorHAnsi" w:eastAsiaTheme="minorEastAsia" w:hAnsiTheme="minorHAnsi" w:cstheme="minorHAnsi"/>
                <w:b/>
                <w:bCs/>
                <w:sz w:val="24"/>
                <w:szCs w:val="24"/>
              </w:rPr>
              <w:t xml:space="preserve"> </w:t>
            </w:r>
          </w:p>
          <w:p w14:paraId="4C13F448" w14:textId="58AEC603" w:rsidR="00E50B8E" w:rsidRPr="00306691" w:rsidRDefault="00E50B8E" w:rsidP="000B1A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 xml:space="preserve">Chargée d’études </w:t>
            </w:r>
            <w:r w:rsidR="000B1A87" w:rsidRPr="00306691">
              <w:rPr>
                <w:rFonts w:asciiTheme="minorHAnsi" w:eastAsiaTheme="minorEastAsia" w:hAnsiTheme="minorHAnsi" w:cstheme="minorHAnsi"/>
                <w:sz w:val="24"/>
                <w:szCs w:val="24"/>
              </w:rPr>
              <w:t>A</w:t>
            </w:r>
            <w:r w:rsidR="00874460">
              <w:rPr>
                <w:rFonts w:asciiTheme="minorHAnsi" w:eastAsiaTheme="minorEastAsia" w:hAnsiTheme="minorHAnsi" w:cstheme="minorHAnsi"/>
                <w:sz w:val="24"/>
                <w:szCs w:val="24"/>
              </w:rPr>
              <w:t xml:space="preserve">ction </w:t>
            </w:r>
            <w:r w:rsidR="000B1A87" w:rsidRPr="00306691">
              <w:rPr>
                <w:rFonts w:asciiTheme="minorHAnsi" w:eastAsiaTheme="minorEastAsia" w:hAnsiTheme="minorHAnsi" w:cstheme="minorHAnsi"/>
                <w:sz w:val="24"/>
                <w:szCs w:val="24"/>
              </w:rPr>
              <w:t>S</w:t>
            </w:r>
            <w:r w:rsidR="00874460">
              <w:rPr>
                <w:rFonts w:asciiTheme="minorHAnsi" w:eastAsiaTheme="minorEastAsia" w:hAnsiTheme="minorHAnsi" w:cstheme="minorHAnsi"/>
                <w:sz w:val="24"/>
                <w:szCs w:val="24"/>
              </w:rPr>
              <w:t xml:space="preserve">anitaire et </w:t>
            </w:r>
            <w:r w:rsidR="000B1A87" w:rsidRPr="00306691">
              <w:rPr>
                <w:rFonts w:asciiTheme="minorHAnsi" w:eastAsiaTheme="minorEastAsia" w:hAnsiTheme="minorHAnsi" w:cstheme="minorHAnsi"/>
                <w:sz w:val="24"/>
                <w:szCs w:val="24"/>
              </w:rPr>
              <w:t>S</w:t>
            </w:r>
            <w:r w:rsidR="00874460">
              <w:rPr>
                <w:rFonts w:asciiTheme="minorHAnsi" w:eastAsiaTheme="minorEastAsia" w:hAnsiTheme="minorHAnsi" w:cstheme="minorHAnsi"/>
                <w:sz w:val="24"/>
                <w:szCs w:val="24"/>
              </w:rPr>
              <w:t>ociale</w:t>
            </w:r>
            <w:r w:rsidR="000B1A87" w:rsidRPr="00306691">
              <w:rPr>
                <w:rFonts w:asciiTheme="minorHAnsi" w:eastAsiaTheme="minorEastAsia" w:hAnsiTheme="minorHAnsi" w:cstheme="minorHAnsi"/>
                <w:sz w:val="24"/>
                <w:szCs w:val="24"/>
              </w:rPr>
              <w:t xml:space="preserve"> - P</w:t>
            </w:r>
            <w:r w:rsidRPr="00306691">
              <w:rPr>
                <w:rFonts w:asciiTheme="minorHAnsi" w:eastAsiaTheme="minorEastAsia" w:hAnsiTheme="minorHAnsi" w:cstheme="minorHAnsi"/>
                <w:sz w:val="24"/>
                <w:szCs w:val="24"/>
              </w:rPr>
              <w:t>ôle Actions Collectives</w:t>
            </w:r>
          </w:p>
          <w:p w14:paraId="426BC60B" w14:textId="77777777" w:rsidR="000B1A87" w:rsidRPr="00306691" w:rsidRDefault="00E50B8E" w:rsidP="000B1A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 xml:space="preserve">05 56 11 </w:t>
            </w:r>
            <w:r w:rsidR="000B1A87" w:rsidRPr="00306691">
              <w:rPr>
                <w:rFonts w:asciiTheme="minorHAnsi" w:eastAsiaTheme="minorEastAsia" w:hAnsiTheme="minorHAnsi" w:cstheme="minorHAnsi"/>
                <w:sz w:val="24"/>
                <w:szCs w:val="24"/>
              </w:rPr>
              <w:t>29</w:t>
            </w:r>
            <w:r w:rsidRPr="00306691">
              <w:rPr>
                <w:rFonts w:asciiTheme="minorHAnsi" w:eastAsiaTheme="minorEastAsia" w:hAnsiTheme="minorHAnsi" w:cstheme="minorHAnsi"/>
                <w:sz w:val="24"/>
                <w:szCs w:val="24"/>
              </w:rPr>
              <w:t xml:space="preserve"> 6</w:t>
            </w:r>
            <w:r w:rsidR="000B1A87" w:rsidRPr="00306691">
              <w:rPr>
                <w:rFonts w:asciiTheme="minorHAnsi" w:eastAsiaTheme="minorEastAsia" w:hAnsiTheme="minorHAnsi" w:cstheme="minorHAnsi"/>
                <w:sz w:val="24"/>
                <w:szCs w:val="24"/>
              </w:rPr>
              <w:t>0</w:t>
            </w:r>
            <w:r w:rsidRPr="00306691">
              <w:rPr>
                <w:rFonts w:asciiTheme="minorHAnsi" w:eastAsiaTheme="minorEastAsia" w:hAnsiTheme="minorHAnsi" w:cstheme="minorHAnsi"/>
                <w:sz w:val="24"/>
                <w:szCs w:val="24"/>
              </w:rPr>
              <w:t xml:space="preserve"> </w:t>
            </w:r>
          </w:p>
          <w:p w14:paraId="0A969531" w14:textId="01F7D5D2" w:rsidR="00E50B8E" w:rsidRPr="00306691" w:rsidRDefault="002F3D9E" w:rsidP="000B1A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FF" w:themeColor="hyperlink"/>
                <w:sz w:val="24"/>
                <w:szCs w:val="24"/>
                <w:u w:val="single"/>
              </w:rPr>
            </w:pPr>
            <w:hyperlink r:id="rId13" w:history="1">
              <w:r w:rsidRPr="002F3D9E">
                <w:rPr>
                  <w:rStyle w:val="Lienhypertexte"/>
                  <w:rFonts w:asciiTheme="minorHAnsi" w:hAnsiTheme="minorHAnsi" w:cstheme="minorHAnsi"/>
                  <w:sz w:val="24"/>
                  <w:szCs w:val="24"/>
                </w:rPr>
                <w:t>actions.collectives@carsat-aquitaine.fr</w:t>
              </w:r>
            </w:hyperlink>
            <w:r>
              <w:t xml:space="preserve"> </w:t>
            </w:r>
          </w:p>
        </w:tc>
      </w:tr>
      <w:tr w:rsidR="00E50B8E" w:rsidRPr="00C91A90" w14:paraId="475AC3FF" w14:textId="77777777" w:rsidTr="00E12F4C">
        <w:trPr>
          <w:trHeight w:val="126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1B6578C" w14:textId="77777777" w:rsidR="00E50B8E" w:rsidRPr="000B1A87" w:rsidRDefault="00E50B8E" w:rsidP="00E12F4C">
            <w:pPr>
              <w:spacing w:line="276" w:lineRule="auto"/>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MSA Gironde</w:t>
            </w:r>
          </w:p>
        </w:tc>
        <w:tc>
          <w:tcPr>
            <w:tcW w:w="659" w:type="dxa"/>
            <w:vAlign w:val="center"/>
          </w:tcPr>
          <w:p w14:paraId="1B494AC3" w14:textId="77777777" w:rsidR="00E50B8E" w:rsidRPr="000B1A87"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33</w:t>
            </w:r>
          </w:p>
        </w:tc>
        <w:tc>
          <w:tcPr>
            <w:tcW w:w="4862" w:type="dxa"/>
            <w:vAlign w:val="center"/>
          </w:tcPr>
          <w:p w14:paraId="65C5D774" w14:textId="5183E812" w:rsidR="00E50B8E" w:rsidRPr="00306691" w:rsidRDefault="000B1A87"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306691">
              <w:rPr>
                <w:rFonts w:asciiTheme="minorHAnsi" w:eastAsiaTheme="minorEastAsia" w:hAnsiTheme="minorHAnsi" w:cstheme="minorHAnsi"/>
                <w:b/>
                <w:bCs/>
                <w:sz w:val="24"/>
                <w:szCs w:val="24"/>
              </w:rPr>
              <w:t>Pauline TRANCART</w:t>
            </w:r>
          </w:p>
          <w:p w14:paraId="0F0B58F5" w14:textId="2A95E1BE" w:rsidR="000B1A87" w:rsidRPr="00306691" w:rsidRDefault="000B1A87" w:rsidP="000B1A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hAnsiTheme="minorHAnsi" w:cstheme="minorHAnsi"/>
                <w:color w:val="000000"/>
                <w:sz w:val="24"/>
                <w:szCs w:val="24"/>
              </w:rPr>
              <w:t>Responsable du Département Action Sanitaire et Sociale</w:t>
            </w:r>
            <w:r w:rsidRPr="00306691">
              <w:rPr>
                <w:rFonts w:asciiTheme="minorHAnsi" w:eastAsiaTheme="minorEastAsia" w:hAnsiTheme="minorHAnsi" w:cstheme="minorHAnsi"/>
                <w:sz w:val="24"/>
                <w:szCs w:val="24"/>
              </w:rPr>
              <w:t xml:space="preserve"> MSA Gironde</w:t>
            </w:r>
          </w:p>
          <w:p w14:paraId="53020213" w14:textId="0C4B8534" w:rsidR="000B1A87" w:rsidRPr="00306691" w:rsidRDefault="00306691" w:rsidP="000B1A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hAnsiTheme="minorHAnsi" w:cstheme="minorHAnsi"/>
                <w:color w:val="000000"/>
                <w:sz w:val="24"/>
                <w:szCs w:val="24"/>
              </w:rPr>
              <w:t>05 56 01 83 24</w:t>
            </w:r>
          </w:p>
          <w:p w14:paraId="5872CE22" w14:textId="7B443B4C" w:rsidR="00E50B8E" w:rsidRPr="00306691" w:rsidRDefault="00AE6AB1"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hyperlink r:id="rId14" w:history="1">
              <w:r w:rsidR="000B1A87" w:rsidRPr="00306691">
                <w:rPr>
                  <w:rStyle w:val="Lienhypertexte"/>
                  <w:rFonts w:asciiTheme="minorHAnsi" w:hAnsiTheme="minorHAnsi" w:cstheme="minorHAnsi"/>
                  <w:sz w:val="24"/>
                  <w:szCs w:val="24"/>
                </w:rPr>
                <w:t>trancart.pauline@msa33.msa.fr</w:t>
              </w:r>
            </w:hyperlink>
          </w:p>
        </w:tc>
      </w:tr>
      <w:tr w:rsidR="00E50B8E" w:rsidRPr="00C91A90" w14:paraId="728F239D" w14:textId="77777777" w:rsidTr="00306691">
        <w:trPr>
          <w:trHeight w:val="170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01DD8B8" w14:textId="77777777" w:rsidR="00E50B8E" w:rsidRPr="000B1A87" w:rsidRDefault="00E50B8E" w:rsidP="00E12F4C">
            <w:pPr>
              <w:spacing w:line="276" w:lineRule="auto"/>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MSA Sud-Aquitaine</w:t>
            </w:r>
          </w:p>
        </w:tc>
        <w:tc>
          <w:tcPr>
            <w:tcW w:w="659" w:type="dxa"/>
            <w:vAlign w:val="center"/>
          </w:tcPr>
          <w:p w14:paraId="140FBE79" w14:textId="77777777" w:rsidR="00E50B8E" w:rsidRPr="000B1A87"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40 et 64</w:t>
            </w:r>
          </w:p>
        </w:tc>
        <w:tc>
          <w:tcPr>
            <w:tcW w:w="4862" w:type="dxa"/>
            <w:vAlign w:val="center"/>
          </w:tcPr>
          <w:p w14:paraId="3B0AE134" w14:textId="77777777" w:rsidR="00E50B8E" w:rsidRPr="00306691"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306691">
              <w:rPr>
                <w:rFonts w:asciiTheme="minorHAnsi" w:eastAsiaTheme="minorEastAsia" w:hAnsiTheme="minorHAnsi" w:cstheme="minorHAnsi"/>
                <w:b/>
                <w:bCs/>
                <w:sz w:val="24"/>
                <w:szCs w:val="24"/>
              </w:rPr>
              <w:t>Pascal LAMOUR</w:t>
            </w:r>
          </w:p>
          <w:p w14:paraId="0786E7DA" w14:textId="77777777" w:rsidR="00874460"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 xml:space="preserve">Chargé de mission </w:t>
            </w:r>
            <w:r w:rsidR="00874460">
              <w:rPr>
                <w:rFonts w:asciiTheme="minorHAnsi" w:eastAsiaTheme="minorEastAsia" w:hAnsiTheme="minorHAnsi" w:cstheme="minorHAnsi"/>
                <w:sz w:val="24"/>
                <w:szCs w:val="24"/>
              </w:rPr>
              <w:t>Développement</w:t>
            </w:r>
          </w:p>
          <w:p w14:paraId="6C87A5B2" w14:textId="0DE7EB86" w:rsidR="00874460" w:rsidRPr="00306691" w:rsidRDefault="00E50B8E" w:rsidP="0087446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Offre de Services</w:t>
            </w:r>
            <w:r w:rsidR="00874460">
              <w:rPr>
                <w:rFonts w:asciiTheme="minorHAnsi" w:eastAsiaTheme="minorEastAsia" w:hAnsiTheme="minorHAnsi" w:cstheme="minorHAnsi"/>
                <w:sz w:val="24"/>
                <w:szCs w:val="24"/>
              </w:rPr>
              <w:t xml:space="preserve"> / </w:t>
            </w:r>
            <w:r w:rsidR="00874460" w:rsidRPr="00306691">
              <w:rPr>
                <w:rFonts w:asciiTheme="minorHAnsi" w:eastAsiaTheme="minorEastAsia" w:hAnsiTheme="minorHAnsi" w:cstheme="minorHAnsi"/>
                <w:sz w:val="24"/>
                <w:szCs w:val="24"/>
              </w:rPr>
              <w:t>Habitat</w:t>
            </w:r>
            <w:r w:rsidR="00874460">
              <w:rPr>
                <w:rFonts w:asciiTheme="minorHAnsi" w:eastAsiaTheme="minorEastAsia" w:hAnsiTheme="minorHAnsi" w:cstheme="minorHAnsi"/>
                <w:sz w:val="24"/>
                <w:szCs w:val="24"/>
              </w:rPr>
              <w:t xml:space="preserve"> / </w:t>
            </w:r>
            <w:r w:rsidR="00874460" w:rsidRPr="00306691">
              <w:rPr>
                <w:rFonts w:asciiTheme="minorHAnsi" w:eastAsiaTheme="minorEastAsia" w:hAnsiTheme="minorHAnsi" w:cstheme="minorHAnsi"/>
                <w:sz w:val="24"/>
                <w:szCs w:val="24"/>
              </w:rPr>
              <w:t>Aînés</w:t>
            </w:r>
          </w:p>
          <w:p w14:paraId="2081E4E3" w14:textId="77777777" w:rsidR="00E50B8E" w:rsidRPr="00306691" w:rsidRDefault="00AE6AB1"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hyperlink r:id="rId15" w:history="1">
              <w:r w:rsidR="00E50B8E" w:rsidRPr="00306691">
                <w:rPr>
                  <w:rStyle w:val="Lienhypertexte"/>
                  <w:rFonts w:asciiTheme="minorHAnsi" w:eastAsiaTheme="minorEastAsia" w:hAnsiTheme="minorHAnsi" w:cstheme="minorHAnsi"/>
                  <w:sz w:val="24"/>
                  <w:szCs w:val="24"/>
                </w:rPr>
                <w:t>lamour.pascal@sudaquitaine.msa.fr</w:t>
              </w:r>
            </w:hyperlink>
          </w:p>
          <w:p w14:paraId="32369216" w14:textId="77777777" w:rsidR="00E50B8E" w:rsidRPr="00306691"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06 84 06 37 66</w:t>
            </w:r>
          </w:p>
        </w:tc>
      </w:tr>
      <w:tr w:rsidR="00E50B8E" w:rsidRPr="00C91A90" w14:paraId="76D55A65" w14:textId="77777777" w:rsidTr="00F26825">
        <w:trPr>
          <w:trHeight w:val="215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564521" w14:textId="77777777" w:rsidR="00E50B8E" w:rsidRPr="000B1A87" w:rsidRDefault="00E50B8E" w:rsidP="00E12F4C">
            <w:pPr>
              <w:spacing w:line="276" w:lineRule="auto"/>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 xml:space="preserve">MSA Dordogne </w:t>
            </w:r>
          </w:p>
          <w:p w14:paraId="20A6F003" w14:textId="77777777" w:rsidR="00E50B8E" w:rsidRPr="000B1A87" w:rsidRDefault="00E50B8E" w:rsidP="00E12F4C">
            <w:pPr>
              <w:spacing w:line="276" w:lineRule="auto"/>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&amp; Lot-et-Garonne</w:t>
            </w:r>
          </w:p>
        </w:tc>
        <w:tc>
          <w:tcPr>
            <w:tcW w:w="659" w:type="dxa"/>
            <w:vAlign w:val="center"/>
          </w:tcPr>
          <w:p w14:paraId="3F5261A8" w14:textId="77777777" w:rsidR="00E50B8E" w:rsidRPr="000B1A87"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0B1A87">
              <w:rPr>
                <w:rFonts w:asciiTheme="minorHAnsi" w:eastAsiaTheme="minorEastAsia" w:hAnsiTheme="minorHAnsi" w:cstheme="minorHAnsi"/>
                <w:sz w:val="24"/>
                <w:szCs w:val="24"/>
              </w:rPr>
              <w:t>24 et 47</w:t>
            </w:r>
          </w:p>
        </w:tc>
        <w:tc>
          <w:tcPr>
            <w:tcW w:w="4862" w:type="dxa"/>
            <w:vAlign w:val="center"/>
          </w:tcPr>
          <w:p w14:paraId="56793735" w14:textId="77777777" w:rsidR="00E50B8E" w:rsidRPr="00306691"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306691">
              <w:rPr>
                <w:rFonts w:asciiTheme="minorHAnsi" w:eastAsiaTheme="minorEastAsia" w:hAnsiTheme="minorHAnsi" w:cstheme="minorHAnsi"/>
                <w:b/>
                <w:bCs/>
                <w:sz w:val="24"/>
                <w:szCs w:val="24"/>
              </w:rPr>
              <w:t>Sandie ULMET</w:t>
            </w:r>
          </w:p>
          <w:p w14:paraId="0347C98B" w14:textId="77777777" w:rsidR="00E50B8E" w:rsidRPr="00306691"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Responsable du Service d’Action Sanitaire et Sociale MSA DLG</w:t>
            </w:r>
          </w:p>
          <w:p w14:paraId="740B9270" w14:textId="77777777" w:rsidR="00E50B8E" w:rsidRPr="00306691"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306691">
              <w:rPr>
                <w:rFonts w:asciiTheme="minorHAnsi" w:eastAsiaTheme="minorEastAsia" w:hAnsiTheme="minorHAnsi" w:cstheme="minorHAnsi"/>
                <w:sz w:val="24"/>
                <w:szCs w:val="24"/>
              </w:rPr>
              <w:t>06 88 10 42 48</w:t>
            </w:r>
          </w:p>
          <w:p w14:paraId="159A43CB" w14:textId="77777777" w:rsidR="00E50B8E" w:rsidRDefault="00AE6AB1" w:rsidP="003066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Lienhypertexte"/>
                <w:rFonts w:cstheme="minorHAnsi"/>
                <w:sz w:val="24"/>
                <w:szCs w:val="24"/>
              </w:rPr>
            </w:pPr>
            <w:hyperlink r:id="rId16" w:history="1">
              <w:r w:rsidR="00306691" w:rsidRPr="00306691">
                <w:rPr>
                  <w:rStyle w:val="Lienhypertexte"/>
                  <w:rFonts w:asciiTheme="minorHAnsi" w:hAnsiTheme="minorHAnsi" w:cstheme="minorHAnsi"/>
                  <w:sz w:val="24"/>
                  <w:szCs w:val="24"/>
                  <w:lang w:eastAsia="fr-FR"/>
                </w:rPr>
                <w:t>ulmet.sandie@dlg.msa.fr</w:t>
              </w:r>
            </w:hyperlink>
          </w:p>
          <w:p w14:paraId="7AFDD4B0" w14:textId="696C298A" w:rsidR="00F26825" w:rsidRPr="00306691" w:rsidRDefault="00AE6AB1" w:rsidP="003066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hyperlink r:id="rId17" w:history="1">
              <w:r w:rsidR="00F26825" w:rsidRPr="00F26825">
                <w:rPr>
                  <w:rStyle w:val="Lienhypertexte"/>
                  <w:rFonts w:asciiTheme="minorHAnsi" w:hAnsiTheme="minorHAnsi" w:cstheme="minorHAnsi"/>
                  <w:sz w:val="24"/>
                  <w:szCs w:val="24"/>
                  <w:lang w:eastAsia="fr-FR"/>
                </w:rPr>
                <w:t>ass.grprec@dlg.msa.fr</w:t>
              </w:r>
            </w:hyperlink>
          </w:p>
        </w:tc>
      </w:tr>
    </w:tbl>
    <w:p w14:paraId="2D78DF28" w14:textId="77777777" w:rsidR="008D35CD" w:rsidRDefault="008D35CD" w:rsidP="00B23EF9">
      <w:pPr>
        <w:autoSpaceDE w:val="0"/>
        <w:autoSpaceDN w:val="0"/>
        <w:adjustRightInd w:val="0"/>
        <w:spacing w:after="0" w:line="240" w:lineRule="auto"/>
        <w:rPr>
          <w:rFonts w:ascii="Courier" w:hAnsi="Courier" w:cs="Courier"/>
          <w:color w:val="000000"/>
        </w:rPr>
      </w:pPr>
    </w:p>
    <w:p w14:paraId="1115D47B" w14:textId="77777777" w:rsidR="004D7907" w:rsidRDefault="004D7907" w:rsidP="008D35CD">
      <w:pPr>
        <w:autoSpaceDE w:val="0"/>
        <w:autoSpaceDN w:val="0"/>
        <w:adjustRightInd w:val="0"/>
        <w:spacing w:after="0" w:line="240" w:lineRule="auto"/>
        <w:rPr>
          <w:rFonts w:ascii="Helvetica-Bold" w:hAnsi="Helvetica-Bold" w:cs="Helvetica-Bold"/>
          <w:b/>
          <w:bCs/>
        </w:rPr>
      </w:pPr>
    </w:p>
    <w:p w14:paraId="6C4B6622" w14:textId="77777777" w:rsidR="00014C41" w:rsidRPr="00762E95" w:rsidRDefault="00014C41" w:rsidP="009F122E">
      <w:pPr>
        <w:spacing w:before="120" w:after="120"/>
        <w:jc w:val="center"/>
      </w:pPr>
    </w:p>
    <w:sectPr w:rsidR="00014C41" w:rsidRPr="00762E95" w:rsidSect="00C34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BAAE" w14:textId="77777777" w:rsidR="00AE6AB1" w:rsidRDefault="00AE6AB1" w:rsidP="003A689E">
      <w:pPr>
        <w:spacing w:after="0" w:line="240" w:lineRule="auto"/>
      </w:pPr>
      <w:r>
        <w:separator/>
      </w:r>
    </w:p>
  </w:endnote>
  <w:endnote w:type="continuationSeparator" w:id="0">
    <w:p w14:paraId="78EF7CA8" w14:textId="77777777" w:rsidR="00AE6AB1" w:rsidRDefault="00AE6AB1" w:rsidP="003A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D28A" w14:textId="77777777" w:rsidR="00AE6AB1" w:rsidRDefault="00AE6AB1" w:rsidP="003A689E">
      <w:pPr>
        <w:spacing w:after="0" w:line="240" w:lineRule="auto"/>
      </w:pPr>
      <w:r>
        <w:separator/>
      </w:r>
    </w:p>
  </w:footnote>
  <w:footnote w:type="continuationSeparator" w:id="0">
    <w:p w14:paraId="2691124B" w14:textId="77777777" w:rsidR="00AE6AB1" w:rsidRDefault="00AE6AB1" w:rsidP="003A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E0"/>
    <w:multiLevelType w:val="hybridMultilevel"/>
    <w:tmpl w:val="B10EFEBC"/>
    <w:lvl w:ilvl="0" w:tplc="D43E01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265A"/>
    <w:multiLevelType w:val="hybridMultilevel"/>
    <w:tmpl w:val="0B34106C"/>
    <w:lvl w:ilvl="0" w:tplc="B30C8842">
      <w:start w:val="1"/>
      <w:numFmt w:val="bullet"/>
      <w:lvlText w:val="-"/>
      <w:lvlJc w:val="left"/>
      <w:pPr>
        <w:ind w:left="720" w:hanging="360"/>
      </w:pPr>
      <w:rPr>
        <w:rFonts w:ascii="Arial" w:hAnsi="Arial" w:hint="default"/>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5A65"/>
    <w:multiLevelType w:val="hybridMultilevel"/>
    <w:tmpl w:val="146A921C"/>
    <w:lvl w:ilvl="0" w:tplc="DA7C88CA">
      <w:start w:val="1"/>
      <w:numFmt w:val="bullet"/>
      <w:lvlText w:val=""/>
      <w:lvlJc w:val="left"/>
      <w:pPr>
        <w:ind w:left="578" w:hanging="360"/>
      </w:pPr>
      <w:rPr>
        <w:rFonts w:ascii="Symbol" w:hAnsi="Symbol" w:hint="default"/>
        <w:sz w:val="3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19394B08"/>
    <w:multiLevelType w:val="hybridMultilevel"/>
    <w:tmpl w:val="9330430E"/>
    <w:lvl w:ilvl="0" w:tplc="A4840798">
      <w:start w:val="2"/>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059D1"/>
    <w:multiLevelType w:val="hybridMultilevel"/>
    <w:tmpl w:val="7B865EC6"/>
    <w:lvl w:ilvl="0" w:tplc="1576C80E">
      <w:start w:val="2"/>
      <w:numFmt w:val="bullet"/>
      <w:lvlText w:val=""/>
      <w:lvlJc w:val="left"/>
      <w:pPr>
        <w:ind w:left="1080" w:hanging="360"/>
      </w:pPr>
      <w:rPr>
        <w:rFonts w:ascii="Symbol" w:eastAsiaTheme="minorEastAsia"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3446CEF"/>
    <w:multiLevelType w:val="hybridMultilevel"/>
    <w:tmpl w:val="C13812B6"/>
    <w:lvl w:ilvl="0" w:tplc="9FC033E2">
      <w:start w:val="1"/>
      <w:numFmt w:val="bullet"/>
      <w:lvlText w:val="-"/>
      <w:lvlJc w:val="left"/>
      <w:pPr>
        <w:ind w:left="720" w:hanging="360"/>
      </w:pPr>
      <w:rPr>
        <w:rFonts w:ascii="Cambria" w:hAnsi="Cambria"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C11A4B"/>
    <w:multiLevelType w:val="hybridMultilevel"/>
    <w:tmpl w:val="DD325412"/>
    <w:lvl w:ilvl="0" w:tplc="9FC033E2">
      <w:start w:val="1"/>
      <w:numFmt w:val="bullet"/>
      <w:lvlText w:val="-"/>
      <w:lvlJc w:val="left"/>
      <w:pPr>
        <w:ind w:left="578" w:hanging="360"/>
      </w:pPr>
      <w:rPr>
        <w:rFonts w:ascii="Cambria" w:hAnsi="Cambria" w:hint="default"/>
        <w:color w:val="auto"/>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AE96FBA"/>
    <w:multiLevelType w:val="hybridMultilevel"/>
    <w:tmpl w:val="211C8CD2"/>
    <w:lvl w:ilvl="0" w:tplc="C44E9CCE">
      <w:start w:val="2"/>
      <w:numFmt w:val="bullet"/>
      <w:lvlText w:val=""/>
      <w:lvlJc w:val="left"/>
      <w:pPr>
        <w:ind w:left="720" w:hanging="360"/>
      </w:pPr>
      <w:rPr>
        <w:rFonts w:ascii="Symbol" w:eastAsiaTheme="minorEastAsia"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446344"/>
    <w:multiLevelType w:val="hybridMultilevel"/>
    <w:tmpl w:val="AD46E0D6"/>
    <w:lvl w:ilvl="0" w:tplc="51F804FC">
      <w:numFmt w:val="bullet"/>
      <w:lvlText w:val="-"/>
      <w:lvlJc w:val="left"/>
      <w:pPr>
        <w:ind w:left="720" w:hanging="360"/>
      </w:pPr>
      <w:rPr>
        <w:rFonts w:ascii="Calibri" w:eastAsiaTheme="minorEastAsia"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CF"/>
    <w:rsid w:val="00014C41"/>
    <w:rsid w:val="000244DD"/>
    <w:rsid w:val="000277B9"/>
    <w:rsid w:val="00041A60"/>
    <w:rsid w:val="00046D86"/>
    <w:rsid w:val="0005548F"/>
    <w:rsid w:val="00070B5C"/>
    <w:rsid w:val="0008470B"/>
    <w:rsid w:val="000A7574"/>
    <w:rsid w:val="000B1A87"/>
    <w:rsid w:val="000B7EE7"/>
    <w:rsid w:val="000C204D"/>
    <w:rsid w:val="000D7A26"/>
    <w:rsid w:val="000E7149"/>
    <w:rsid w:val="000E7A26"/>
    <w:rsid w:val="00111812"/>
    <w:rsid w:val="00150BB0"/>
    <w:rsid w:val="00154539"/>
    <w:rsid w:val="00170796"/>
    <w:rsid w:val="00180805"/>
    <w:rsid w:val="001912EA"/>
    <w:rsid w:val="00195427"/>
    <w:rsid w:val="001A39A1"/>
    <w:rsid w:val="001A3E5C"/>
    <w:rsid w:val="001B1098"/>
    <w:rsid w:val="001B1B87"/>
    <w:rsid w:val="001B783C"/>
    <w:rsid w:val="001C3848"/>
    <w:rsid w:val="001D7720"/>
    <w:rsid w:val="001E5445"/>
    <w:rsid w:val="001F4836"/>
    <w:rsid w:val="001F4B92"/>
    <w:rsid w:val="0020033F"/>
    <w:rsid w:val="002044E0"/>
    <w:rsid w:val="00210577"/>
    <w:rsid w:val="00214062"/>
    <w:rsid w:val="00221155"/>
    <w:rsid w:val="00224A67"/>
    <w:rsid w:val="0022633A"/>
    <w:rsid w:val="00271CF5"/>
    <w:rsid w:val="00290286"/>
    <w:rsid w:val="002A6F2F"/>
    <w:rsid w:val="002B04CB"/>
    <w:rsid w:val="002C4FD1"/>
    <w:rsid w:val="002D2E86"/>
    <w:rsid w:val="002F1B0F"/>
    <w:rsid w:val="002F2A7C"/>
    <w:rsid w:val="002F3D9E"/>
    <w:rsid w:val="00301E87"/>
    <w:rsid w:val="00306691"/>
    <w:rsid w:val="003229AD"/>
    <w:rsid w:val="0032586E"/>
    <w:rsid w:val="00326641"/>
    <w:rsid w:val="00356DDB"/>
    <w:rsid w:val="00363672"/>
    <w:rsid w:val="00363DF9"/>
    <w:rsid w:val="00374C4D"/>
    <w:rsid w:val="00394364"/>
    <w:rsid w:val="00397A1C"/>
    <w:rsid w:val="003A689E"/>
    <w:rsid w:val="003C06E9"/>
    <w:rsid w:val="003C1460"/>
    <w:rsid w:val="003C654E"/>
    <w:rsid w:val="003D010F"/>
    <w:rsid w:val="003D2C30"/>
    <w:rsid w:val="003D3DCD"/>
    <w:rsid w:val="003D5BD4"/>
    <w:rsid w:val="003F288C"/>
    <w:rsid w:val="00402D3F"/>
    <w:rsid w:val="0044022E"/>
    <w:rsid w:val="004435CB"/>
    <w:rsid w:val="00444E06"/>
    <w:rsid w:val="0044632D"/>
    <w:rsid w:val="00464947"/>
    <w:rsid w:val="00485EAF"/>
    <w:rsid w:val="00490C94"/>
    <w:rsid w:val="004C10EF"/>
    <w:rsid w:val="004C648B"/>
    <w:rsid w:val="004D0C89"/>
    <w:rsid w:val="004D7907"/>
    <w:rsid w:val="004E40E7"/>
    <w:rsid w:val="00502FD7"/>
    <w:rsid w:val="005076B6"/>
    <w:rsid w:val="00536559"/>
    <w:rsid w:val="00541663"/>
    <w:rsid w:val="00541F32"/>
    <w:rsid w:val="00546F82"/>
    <w:rsid w:val="00551C8F"/>
    <w:rsid w:val="005526F7"/>
    <w:rsid w:val="00563F72"/>
    <w:rsid w:val="00570221"/>
    <w:rsid w:val="00574189"/>
    <w:rsid w:val="00574A15"/>
    <w:rsid w:val="0057688E"/>
    <w:rsid w:val="0057717C"/>
    <w:rsid w:val="005824D9"/>
    <w:rsid w:val="0058653D"/>
    <w:rsid w:val="00587FA3"/>
    <w:rsid w:val="00594937"/>
    <w:rsid w:val="005975CF"/>
    <w:rsid w:val="005A08B5"/>
    <w:rsid w:val="005A4927"/>
    <w:rsid w:val="005B1F24"/>
    <w:rsid w:val="005B52F8"/>
    <w:rsid w:val="005C13F4"/>
    <w:rsid w:val="005D2517"/>
    <w:rsid w:val="005E042C"/>
    <w:rsid w:val="005E56B7"/>
    <w:rsid w:val="00626572"/>
    <w:rsid w:val="00640B0E"/>
    <w:rsid w:val="00646EB2"/>
    <w:rsid w:val="00647B8B"/>
    <w:rsid w:val="00655C46"/>
    <w:rsid w:val="006574ED"/>
    <w:rsid w:val="006608D9"/>
    <w:rsid w:val="00660DCC"/>
    <w:rsid w:val="006809CF"/>
    <w:rsid w:val="0068270B"/>
    <w:rsid w:val="00694ABA"/>
    <w:rsid w:val="00694B79"/>
    <w:rsid w:val="00697EA0"/>
    <w:rsid w:val="006B5016"/>
    <w:rsid w:val="006B57C7"/>
    <w:rsid w:val="006C6579"/>
    <w:rsid w:val="006C6700"/>
    <w:rsid w:val="0070482B"/>
    <w:rsid w:val="00712364"/>
    <w:rsid w:val="00712E4E"/>
    <w:rsid w:val="00715E2D"/>
    <w:rsid w:val="00722AB1"/>
    <w:rsid w:val="007251BE"/>
    <w:rsid w:val="0072794B"/>
    <w:rsid w:val="007314C5"/>
    <w:rsid w:val="00745355"/>
    <w:rsid w:val="00746A7B"/>
    <w:rsid w:val="00747BBA"/>
    <w:rsid w:val="00762E95"/>
    <w:rsid w:val="007662F2"/>
    <w:rsid w:val="00775ABA"/>
    <w:rsid w:val="00786C45"/>
    <w:rsid w:val="007970A7"/>
    <w:rsid w:val="007B7331"/>
    <w:rsid w:val="007B7DBB"/>
    <w:rsid w:val="007D594C"/>
    <w:rsid w:val="007E1690"/>
    <w:rsid w:val="008066CE"/>
    <w:rsid w:val="00820167"/>
    <w:rsid w:val="00835B8A"/>
    <w:rsid w:val="00836224"/>
    <w:rsid w:val="0084097B"/>
    <w:rsid w:val="008730AF"/>
    <w:rsid w:val="0087441B"/>
    <w:rsid w:val="00874460"/>
    <w:rsid w:val="00882041"/>
    <w:rsid w:val="0089582D"/>
    <w:rsid w:val="008B4207"/>
    <w:rsid w:val="008D35CD"/>
    <w:rsid w:val="008E2B6B"/>
    <w:rsid w:val="008E455A"/>
    <w:rsid w:val="009201C9"/>
    <w:rsid w:val="009450F4"/>
    <w:rsid w:val="009459EA"/>
    <w:rsid w:val="0095395B"/>
    <w:rsid w:val="0096474E"/>
    <w:rsid w:val="00993263"/>
    <w:rsid w:val="009A29A0"/>
    <w:rsid w:val="009B058D"/>
    <w:rsid w:val="009B2B9E"/>
    <w:rsid w:val="009B46B9"/>
    <w:rsid w:val="009B7E93"/>
    <w:rsid w:val="009C1BE1"/>
    <w:rsid w:val="009D5ECB"/>
    <w:rsid w:val="009E52A9"/>
    <w:rsid w:val="009F122E"/>
    <w:rsid w:val="009F2754"/>
    <w:rsid w:val="00A2097D"/>
    <w:rsid w:val="00A32137"/>
    <w:rsid w:val="00A36892"/>
    <w:rsid w:val="00A374D8"/>
    <w:rsid w:val="00A63CAD"/>
    <w:rsid w:val="00A74E39"/>
    <w:rsid w:val="00A83EDD"/>
    <w:rsid w:val="00A919E0"/>
    <w:rsid w:val="00AB238E"/>
    <w:rsid w:val="00AB5B76"/>
    <w:rsid w:val="00AB6677"/>
    <w:rsid w:val="00AD2501"/>
    <w:rsid w:val="00AE4303"/>
    <w:rsid w:val="00AE6AB1"/>
    <w:rsid w:val="00AF2700"/>
    <w:rsid w:val="00B012FA"/>
    <w:rsid w:val="00B02BFF"/>
    <w:rsid w:val="00B06B63"/>
    <w:rsid w:val="00B151C9"/>
    <w:rsid w:val="00B21A31"/>
    <w:rsid w:val="00B23EF9"/>
    <w:rsid w:val="00B24BD2"/>
    <w:rsid w:val="00B25C3B"/>
    <w:rsid w:val="00B3073A"/>
    <w:rsid w:val="00B33731"/>
    <w:rsid w:val="00B50F4E"/>
    <w:rsid w:val="00B5383D"/>
    <w:rsid w:val="00B75D90"/>
    <w:rsid w:val="00B8271E"/>
    <w:rsid w:val="00B83367"/>
    <w:rsid w:val="00B842E4"/>
    <w:rsid w:val="00B91819"/>
    <w:rsid w:val="00BA185D"/>
    <w:rsid w:val="00BA3A11"/>
    <w:rsid w:val="00BA5768"/>
    <w:rsid w:val="00BB0A11"/>
    <w:rsid w:val="00BB3A1F"/>
    <w:rsid w:val="00BB5201"/>
    <w:rsid w:val="00BC4BF1"/>
    <w:rsid w:val="00BC4D1D"/>
    <w:rsid w:val="00BD05E4"/>
    <w:rsid w:val="00BD08C5"/>
    <w:rsid w:val="00BD39B4"/>
    <w:rsid w:val="00BD4781"/>
    <w:rsid w:val="00BE2C21"/>
    <w:rsid w:val="00BF3747"/>
    <w:rsid w:val="00C10250"/>
    <w:rsid w:val="00C13F3C"/>
    <w:rsid w:val="00C16C41"/>
    <w:rsid w:val="00C2006E"/>
    <w:rsid w:val="00C34947"/>
    <w:rsid w:val="00C400A0"/>
    <w:rsid w:val="00C5393B"/>
    <w:rsid w:val="00C56E75"/>
    <w:rsid w:val="00C64BB6"/>
    <w:rsid w:val="00C770F5"/>
    <w:rsid w:val="00C7767B"/>
    <w:rsid w:val="00C82BD8"/>
    <w:rsid w:val="00C878D0"/>
    <w:rsid w:val="00C95694"/>
    <w:rsid w:val="00C97F79"/>
    <w:rsid w:val="00CE6766"/>
    <w:rsid w:val="00CE7DD4"/>
    <w:rsid w:val="00D14209"/>
    <w:rsid w:val="00D2039D"/>
    <w:rsid w:val="00D4312E"/>
    <w:rsid w:val="00D46185"/>
    <w:rsid w:val="00D55050"/>
    <w:rsid w:val="00D66FA3"/>
    <w:rsid w:val="00D7304D"/>
    <w:rsid w:val="00D742C9"/>
    <w:rsid w:val="00DB6EAD"/>
    <w:rsid w:val="00DD76CF"/>
    <w:rsid w:val="00DE423F"/>
    <w:rsid w:val="00DE6AB3"/>
    <w:rsid w:val="00E11407"/>
    <w:rsid w:val="00E23728"/>
    <w:rsid w:val="00E46D68"/>
    <w:rsid w:val="00E47D4D"/>
    <w:rsid w:val="00E50B8E"/>
    <w:rsid w:val="00E6780D"/>
    <w:rsid w:val="00E8047E"/>
    <w:rsid w:val="00E85926"/>
    <w:rsid w:val="00EA05FF"/>
    <w:rsid w:val="00EB5583"/>
    <w:rsid w:val="00EB583D"/>
    <w:rsid w:val="00EB703A"/>
    <w:rsid w:val="00EC27F4"/>
    <w:rsid w:val="00EC537C"/>
    <w:rsid w:val="00EF2EDA"/>
    <w:rsid w:val="00EF2F52"/>
    <w:rsid w:val="00F074D6"/>
    <w:rsid w:val="00F113AB"/>
    <w:rsid w:val="00F17373"/>
    <w:rsid w:val="00F26825"/>
    <w:rsid w:val="00F307EF"/>
    <w:rsid w:val="00F30966"/>
    <w:rsid w:val="00F3641C"/>
    <w:rsid w:val="00F42FEC"/>
    <w:rsid w:val="00F5362D"/>
    <w:rsid w:val="00F6030D"/>
    <w:rsid w:val="00F64A1F"/>
    <w:rsid w:val="00F813A6"/>
    <w:rsid w:val="00F878C7"/>
    <w:rsid w:val="00FA0819"/>
    <w:rsid w:val="00FB499F"/>
    <w:rsid w:val="00FE564A"/>
    <w:rsid w:val="00FF7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38DDA0"/>
  <w15:docId w15:val="{47A7FBF1-B1C6-4A63-846A-EF1C1E26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70B"/>
    <w:pPr>
      <w:ind w:left="720"/>
      <w:contextualSpacing/>
    </w:pPr>
  </w:style>
  <w:style w:type="table" w:styleId="Grilledutableau">
    <w:name w:val="Table Grid"/>
    <w:basedOn w:val="TableauNormal"/>
    <w:uiPriority w:val="59"/>
    <w:rsid w:val="005A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24D9"/>
    <w:rPr>
      <w:color w:val="0000FF" w:themeColor="hyperlink"/>
      <w:u w:val="single"/>
    </w:rPr>
  </w:style>
  <w:style w:type="paragraph" w:styleId="Pieddepage">
    <w:name w:val="footer"/>
    <w:basedOn w:val="Normal"/>
    <w:link w:val="PieddepageCar"/>
    <w:uiPriority w:val="99"/>
    <w:semiHidden/>
    <w:rsid w:val="005824D9"/>
    <w:pPr>
      <w:tabs>
        <w:tab w:val="center" w:pos="4819"/>
        <w:tab w:val="right" w:pos="9071"/>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semiHidden/>
    <w:rsid w:val="005824D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20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167"/>
    <w:rPr>
      <w:rFonts w:ascii="Tahoma" w:hAnsi="Tahoma" w:cs="Tahoma"/>
      <w:sz w:val="16"/>
      <w:szCs w:val="16"/>
    </w:rPr>
  </w:style>
  <w:style w:type="paragraph" w:customStyle="1" w:styleId="standard">
    <w:name w:val="standard"/>
    <w:basedOn w:val="Normal"/>
    <w:rsid w:val="00AB6677"/>
    <w:pPr>
      <w:spacing w:after="0" w:line="336" w:lineRule="auto"/>
    </w:pPr>
    <w:rPr>
      <w:rFonts w:ascii="Helvetica" w:eastAsia="Times New Roman" w:hAnsi="Helvetica" w:cs="Times New Roman"/>
      <w:color w:val="000000"/>
      <w:sz w:val="21"/>
      <w:szCs w:val="21"/>
    </w:rPr>
  </w:style>
  <w:style w:type="character" w:styleId="Mentionnonrsolue">
    <w:name w:val="Unresolved Mention"/>
    <w:basedOn w:val="Policepardfaut"/>
    <w:uiPriority w:val="99"/>
    <w:semiHidden/>
    <w:unhideWhenUsed/>
    <w:rsid w:val="00170796"/>
    <w:rPr>
      <w:color w:val="605E5C"/>
      <w:shd w:val="clear" w:color="auto" w:fill="E1DFDD"/>
    </w:rPr>
  </w:style>
  <w:style w:type="character" w:styleId="Lienhypertextesuivivisit">
    <w:name w:val="FollowedHyperlink"/>
    <w:basedOn w:val="Policepardfaut"/>
    <w:uiPriority w:val="99"/>
    <w:semiHidden/>
    <w:unhideWhenUsed/>
    <w:rsid w:val="00C97F79"/>
    <w:rPr>
      <w:color w:val="800080" w:themeColor="followedHyperlink"/>
      <w:u w:val="single"/>
    </w:rPr>
  </w:style>
  <w:style w:type="paragraph" w:styleId="En-tte">
    <w:name w:val="header"/>
    <w:basedOn w:val="Normal"/>
    <w:link w:val="En-tteCar"/>
    <w:uiPriority w:val="99"/>
    <w:unhideWhenUsed/>
    <w:rsid w:val="003A689E"/>
    <w:pPr>
      <w:tabs>
        <w:tab w:val="center" w:pos="4536"/>
        <w:tab w:val="right" w:pos="9072"/>
      </w:tabs>
      <w:spacing w:after="0" w:line="240" w:lineRule="auto"/>
    </w:pPr>
  </w:style>
  <w:style w:type="character" w:customStyle="1" w:styleId="En-tteCar">
    <w:name w:val="En-tête Car"/>
    <w:basedOn w:val="Policepardfaut"/>
    <w:link w:val="En-tte"/>
    <w:uiPriority w:val="99"/>
    <w:rsid w:val="003A689E"/>
  </w:style>
  <w:style w:type="table" w:styleId="TableauGrille1Clair">
    <w:name w:val="Grid Table 1 Light"/>
    <w:basedOn w:val="TableauNormal"/>
    <w:uiPriority w:val="46"/>
    <w:rsid w:val="00E50B8E"/>
    <w:pPr>
      <w:spacing w:after="0" w:line="240" w:lineRule="auto"/>
    </w:pPr>
    <w:rPr>
      <w:rFonts w:ascii="Cambria" w:eastAsia="Times New Roman" w:hAnsi="Cambria" w:cs="Times New Roman"/>
      <w:sz w:val="20"/>
      <w:szCs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980">
      <w:bodyDiv w:val="1"/>
      <w:marLeft w:val="0"/>
      <w:marRight w:val="0"/>
      <w:marTop w:val="0"/>
      <w:marBottom w:val="0"/>
      <w:divBdr>
        <w:top w:val="none" w:sz="0" w:space="0" w:color="auto"/>
        <w:left w:val="none" w:sz="0" w:space="0" w:color="auto"/>
        <w:bottom w:val="none" w:sz="0" w:space="0" w:color="auto"/>
        <w:right w:val="none" w:sz="0" w:space="0" w:color="auto"/>
      </w:divBdr>
    </w:div>
    <w:div w:id="1386949534">
      <w:bodyDiv w:val="1"/>
      <w:marLeft w:val="0"/>
      <w:marRight w:val="0"/>
      <w:marTop w:val="0"/>
      <w:marBottom w:val="0"/>
      <w:divBdr>
        <w:top w:val="none" w:sz="0" w:space="0" w:color="auto"/>
        <w:left w:val="none" w:sz="0" w:space="0" w:color="auto"/>
        <w:bottom w:val="none" w:sz="0" w:space="0" w:color="auto"/>
        <w:right w:val="none" w:sz="0" w:space="0" w:color="auto"/>
      </w:divBdr>
    </w:div>
    <w:div w:id="1419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tions.collectives@carsat-aquita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sat-aquitaine.fr/home/partenaires/partenaires-de-laction-sociale/vous-avez-un-projet-besoin-dun-accompagnement-et-ou-dun-financement.html" TargetMode="External"/><Relationship Id="rId17" Type="http://schemas.openxmlformats.org/officeDocument/2006/relationships/hyperlink" Target="mailto:ass.grprec@dlg.msa.fr" TargetMode="External"/><Relationship Id="rId2" Type="http://schemas.openxmlformats.org/officeDocument/2006/relationships/numbering" Target="numbering.xml"/><Relationship Id="rId16" Type="http://schemas.openxmlformats.org/officeDocument/2006/relationships/hyperlink" Target="mailto:ulmet.sandie@dlg.ms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lamour.pascal@sudaquitaine.msa.fr"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ancart.pauline@msa33.ms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A6034-A72F-46D2-BB94-E2E421A6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b475017</dc:creator>
  <cp:lastModifiedBy>PONASSIE Grégory</cp:lastModifiedBy>
  <cp:revision>2</cp:revision>
  <cp:lastPrinted>2016-04-05T06:53:00Z</cp:lastPrinted>
  <dcterms:created xsi:type="dcterms:W3CDTF">2023-03-08T14:46:00Z</dcterms:created>
  <dcterms:modified xsi:type="dcterms:W3CDTF">2023-03-08T14:46:00Z</dcterms:modified>
</cp:coreProperties>
</file>